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598D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72B925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任免栾频等工作人员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68A43899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2C9409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 w14:paraId="5C84C0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4CC3E0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eastAsia="仿宋_GB2312"/>
          <w:sz w:val="32"/>
        </w:rPr>
        <w:t>市人民政府决定，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任命：</w:t>
      </w:r>
    </w:p>
    <w:p w14:paraId="324E9F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栾频为乳山市国防动员办公室主任；</w:t>
      </w:r>
    </w:p>
    <w:p w14:paraId="11196A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张新龙为乳山市国有资产监督管理局局长；</w:t>
      </w:r>
    </w:p>
    <w:p w14:paraId="107066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吴冰为乳山市人力资源和社会保障局副局长；</w:t>
      </w:r>
    </w:p>
    <w:p w14:paraId="289590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免去：</w:t>
      </w:r>
    </w:p>
    <w:p w14:paraId="31B62C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张新龙的乳山市国防动员办公室主任职务；</w:t>
      </w:r>
    </w:p>
    <w:p w14:paraId="65CF30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孙福斌的乳山市国有资产监督管理局局长职务。</w:t>
      </w:r>
    </w:p>
    <w:p w14:paraId="0C1497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11039BD5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12AFDC7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753A686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44672E7F">
      <w:pPr>
        <w:rPr>
          <w:rFonts w:hint="eastAsia" w:eastAsia="宋体"/>
          <w:lang w:eastAsia="zh-CN"/>
        </w:rPr>
      </w:pPr>
    </w:p>
    <w:p w14:paraId="3B0BDD66">
      <w:pPr>
        <w:rPr>
          <w:rFonts w:hint="eastAsia" w:eastAsia="宋体"/>
          <w:lang w:eastAsia="zh-CN"/>
        </w:rPr>
      </w:pPr>
    </w:p>
    <w:p w14:paraId="1E971519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E00053"/>
    <w:rsid w:val="0EE00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2026-03-26T02:16:00Z</dcterms:created>
  <dc:creator>Z</dc:creator>
  <cp:lastModifiedBy>Z</cp:lastModifiedBy>
  <dcterms:modified xsi:type="dcterms:W3CDTF">2026-03-26T02:17:22Z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5B613409A0094C57A811AF157071CAC6_11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