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乳市监处罚〔2026〕393号</w:t>
      </w:r>
      <w:bookmarkEnd w:id="2"/>
    </w:p>
    <w:p>
      <w:pPr>
        <w:keepNext w:val="0"/>
        <w:keepLines w:val="0"/>
        <w:pageBreakBefore w:val="0"/>
        <w:kinsoku/>
        <w:overflowPunct/>
        <w:topLinePunct w:val="0"/>
        <w:bidi w:val="0"/>
        <w:spacing w:line="520" w:lineRule="exact"/>
        <w:ind w:left="140" w:hanging="140"/>
        <w:textAlignment w:val="auto"/>
        <w:rPr>
          <w:rFonts w:hint="eastAsia" w:ascii="仿宋_GB2312" w:hAnsi="仿宋" w:eastAsia="仿宋_GB2312" w:cs="仿宋"/>
          <w:sz w:val="32"/>
          <w:szCs w:val="32"/>
          <w:lang w:val="en-US" w:eastAsia="zh-CN"/>
        </w:rPr>
      </w:pPr>
      <w:r>
        <w:rPr>
          <w:rFonts w:hint="eastAsia" w:ascii="Times New Roman" w:hAnsi="Times New Roman" w:eastAsia="仿宋_GB2312" w:cs="Mongolian Baiti"/>
          <w:color w:val="000000"/>
          <w:kern w:val="1"/>
          <w:sz w:val="32"/>
          <w:szCs w:val="32"/>
          <w:u w:val="none" w:color="auto"/>
        </w:rPr>
        <w:t>当事人：</w:t>
      </w:r>
      <w:r>
        <w:rPr>
          <w:rFonts w:hint="eastAsia" w:ascii="仿宋_GB2312" w:hAnsi="仿宋" w:eastAsia="仿宋_GB2312" w:cs="仿宋"/>
          <w:sz w:val="32"/>
          <w:szCs w:val="32"/>
          <w:lang w:val="en-US" w:eastAsia="zh-CN"/>
        </w:rPr>
        <w:t xml:space="preserve">振龙（乳山）建筑施工有限公司                                             </w:t>
      </w:r>
    </w:p>
    <w:p>
      <w:pPr>
        <w:keepNext w:val="0"/>
        <w:keepLines w:val="0"/>
        <w:pageBreakBefore w:val="0"/>
        <w:kinsoku/>
        <w:overflowPunct/>
        <w:topLinePunct w:val="0"/>
        <w:bidi w:val="0"/>
        <w:spacing w:line="520" w:lineRule="exact"/>
        <w:ind w:left="140" w:hanging="14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 xml:space="preserve">主体资格证照名称：营业执照                                    </w:t>
      </w:r>
    </w:p>
    <w:p>
      <w:pPr>
        <w:keepNext w:val="0"/>
        <w:keepLines w:val="0"/>
        <w:pageBreakBefore w:val="0"/>
        <w:kinsoku/>
        <w:overflowPunct/>
        <w:topLinePunct w:val="0"/>
        <w:bidi w:val="0"/>
        <w:spacing w:line="520" w:lineRule="exact"/>
        <w:ind w:left="140" w:hanging="14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 xml:space="preserve">统一社会信用代码：91371083MA7GHQXP2K                              </w:t>
      </w:r>
    </w:p>
    <w:p>
      <w:pPr>
        <w:keepNext w:val="0"/>
        <w:keepLines w:val="0"/>
        <w:pageBreakBefore w:val="0"/>
        <w:kinsoku/>
        <w:overflowPunct/>
        <w:topLinePunct w:val="0"/>
        <w:bidi w:val="0"/>
        <w:spacing w:line="520" w:lineRule="exact"/>
        <w:ind w:left="140" w:hanging="14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 xml:space="preserve">住所（住址）：山东省威海市乳山市海阳所镇海林阅海园11-18号                  </w:t>
      </w:r>
    </w:p>
    <w:p>
      <w:pPr>
        <w:keepNext w:val="0"/>
        <w:keepLines w:val="0"/>
        <w:pageBreakBefore w:val="0"/>
        <w:kinsoku/>
        <w:overflowPunct/>
        <w:topLinePunct w:val="0"/>
        <w:bidi w:val="0"/>
        <w:spacing w:line="520" w:lineRule="exact"/>
        <w:ind w:left="140" w:hanging="14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 xml:space="preserve">法定代表人（负责人、经营者）：姜卫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仿宋_GB2312" w:hAnsi="仿宋" w:eastAsia="仿宋_GB2312" w:cs="仿宋"/>
          <w:sz w:val="32"/>
          <w:szCs w:val="32"/>
          <w:lang w:val="en-US" w:eastAsia="zh-CN"/>
        </w:rPr>
        <w:t>身份证件号码：371021********</w:t>
      </w:r>
      <w:bookmarkStart w:id="6" w:name="_GoBack"/>
      <w:bookmarkEnd w:id="6"/>
      <w:r>
        <w:rPr>
          <w:rFonts w:hint="eastAsia" w:ascii="仿宋_GB2312" w:hAnsi="仿宋" w:eastAsia="仿宋_GB2312" w:cs="仿宋"/>
          <w:sz w:val="32"/>
          <w:szCs w:val="32"/>
          <w:lang w:val="en-US" w:eastAsia="zh-CN"/>
        </w:rPr>
        <w:t xml:space="preserve">  </w:t>
      </w:r>
      <w:r>
        <w:rPr>
          <w:rFonts w:hint="eastAsia" w:ascii="Times New Roman" w:hAnsi="Times New Roman" w:eastAsia="仿宋_GB2312" w:cs="Mongolian Baiti"/>
          <w:color w:val="000000"/>
          <w:kern w:val="1"/>
          <w:sz w:val="32"/>
          <w:szCs w:val="32"/>
          <w:u w:val="none" w:color="auto"/>
          <w:lang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eastAsia="zh-CN"/>
        </w:rPr>
        <w:t>2023年度、2024年度</w:t>
      </w:r>
      <w:r>
        <w:rPr>
          <w:rFonts w:hint="eastAsia" w:ascii="仿宋_GB2312" w:hAnsi="仿宋" w:eastAsia="仿宋_GB2312" w:cs="仿宋"/>
          <w:sz w:val="32"/>
          <w:szCs w:val="32"/>
        </w:rPr>
        <w:t>均未申报企业年报</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涉嫌自行停业连续六个月以上，</w:t>
      </w:r>
      <w:r>
        <w:rPr>
          <w:rFonts w:hint="eastAsia" w:ascii="仿宋_GB2312" w:hAnsi="仿宋" w:eastAsia="仿宋_GB2312" w:cs="仿宋"/>
          <w:sz w:val="32"/>
          <w:szCs w:val="32"/>
        </w:rPr>
        <w:t>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2023年度、2024年度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lang w:eastAsia="zh-CN"/>
        </w:rPr>
        <w:t>经查：</w:t>
      </w:r>
      <w:r>
        <w:rPr>
          <w:rFonts w:hint="eastAsia" w:ascii="Times New Roman" w:hAnsi="Times New Roman" w:eastAsia="仿宋_GB2312" w:cs="仿宋_GB2312"/>
          <w:bCs/>
          <w:sz w:val="32"/>
          <w:szCs w:val="32"/>
        </w:rPr>
        <w:t>当事人于</w:t>
      </w:r>
      <w:r>
        <w:rPr>
          <w:rFonts w:hint="eastAsia" w:ascii="Times New Roman" w:hAnsi="Times New Roman" w:eastAsia="仿宋_GB2312" w:cs="仿宋_GB2312"/>
          <w:bCs/>
          <w:sz w:val="32"/>
          <w:szCs w:val="32"/>
          <w:lang w:val="en-US" w:eastAsia="zh-CN"/>
        </w:rPr>
        <w:t>2022年1月14日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，因未按照《企业信息公示暂行条例》第八条规定的期限报送并公示年度报告，于</w:t>
      </w:r>
      <w:r>
        <w:rPr>
          <w:rFonts w:hint="eastAsia" w:ascii="Times New Roman" w:hAnsi="Times New Roman" w:eastAsia="仿宋_GB2312" w:cs="仿宋_GB2312"/>
          <w:bCs/>
          <w:sz w:val="32"/>
          <w:szCs w:val="32"/>
          <w:lang w:val="en-US" w:eastAsia="zh-CN"/>
        </w:rPr>
        <w:t>2024年7月12日、2025年7月11日，2次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山东省威海市乳山市海阳所镇海林阅海园11-18号</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w:t>
      </w:r>
      <w:bookmarkEnd w:id="3"/>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税务状态为非正常状态；社保未缴费</w:t>
      </w:r>
      <w:r>
        <w:rPr>
          <w:rFonts w:hint="eastAsia" w:ascii="Times New Roman" w:hAnsi="Times New Roman" w:eastAsia="仿宋_GB2312" w:cs="仿宋_GB2312"/>
          <w:bCs/>
          <w:sz w:val="32"/>
          <w:szCs w:val="32"/>
        </w:rPr>
        <w:t>。</w:t>
      </w:r>
    </w:p>
    <w:p>
      <w:pPr>
        <w:spacing w:line="560" w:lineRule="exact"/>
        <w:ind w:firstLine="640" w:firstLineChars="200"/>
        <w:rPr>
          <w:rFonts w:hint="eastAsia" w:ascii="Times New Roman" w:hAnsi="Times New Roman" w:eastAsia="仿宋_GB2312" w:cs="仿宋_GB2312"/>
          <w:b w:val="0"/>
          <w:bCs w:val="0"/>
          <w:sz w:val="32"/>
          <w:szCs w:val="32"/>
        </w:rPr>
      </w:pPr>
      <w:r>
        <w:rPr>
          <w:rFonts w:hint="eastAsia" w:ascii="Times New Roman" w:hAnsi="仿宋_GB2312" w:eastAsia="仿宋_GB2312" w:cs="仿宋_GB2312"/>
          <w:b w:val="0"/>
          <w:bCs w:val="0"/>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210号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210号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210号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AD071A9"/>
    <w:rsid w:val="0B22091D"/>
    <w:rsid w:val="0CF71776"/>
    <w:rsid w:val="103E22C5"/>
    <w:rsid w:val="1350279A"/>
    <w:rsid w:val="13AC01A7"/>
    <w:rsid w:val="14203063"/>
    <w:rsid w:val="143E1E38"/>
    <w:rsid w:val="152E563E"/>
    <w:rsid w:val="15B93156"/>
    <w:rsid w:val="18325353"/>
    <w:rsid w:val="18B229B2"/>
    <w:rsid w:val="19350450"/>
    <w:rsid w:val="19FE4517"/>
    <w:rsid w:val="1AE345F4"/>
    <w:rsid w:val="1C310973"/>
    <w:rsid w:val="1DA4420A"/>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99C6439"/>
    <w:rsid w:val="3A456838"/>
    <w:rsid w:val="3A4E178D"/>
    <w:rsid w:val="3BF97ECA"/>
    <w:rsid w:val="3C2965F0"/>
    <w:rsid w:val="3F2604DF"/>
    <w:rsid w:val="3F6783E4"/>
    <w:rsid w:val="3FFF82D4"/>
    <w:rsid w:val="402E7C06"/>
    <w:rsid w:val="4095367A"/>
    <w:rsid w:val="40FE5F8F"/>
    <w:rsid w:val="425049CE"/>
    <w:rsid w:val="44A000C8"/>
    <w:rsid w:val="4659781C"/>
    <w:rsid w:val="47FF18E6"/>
    <w:rsid w:val="48C10000"/>
    <w:rsid w:val="4A256B30"/>
    <w:rsid w:val="4AD25E96"/>
    <w:rsid w:val="4B8F0B22"/>
    <w:rsid w:val="4C02380F"/>
    <w:rsid w:val="4CC8271B"/>
    <w:rsid w:val="4D9306AE"/>
    <w:rsid w:val="4E8950D9"/>
    <w:rsid w:val="4F0457DF"/>
    <w:rsid w:val="500578BD"/>
    <w:rsid w:val="547C0750"/>
    <w:rsid w:val="57503162"/>
    <w:rsid w:val="591F0542"/>
    <w:rsid w:val="5BA419F7"/>
    <w:rsid w:val="5BF91583"/>
    <w:rsid w:val="5BFB2E57"/>
    <w:rsid w:val="5C900C6C"/>
    <w:rsid w:val="5DD7483B"/>
    <w:rsid w:val="5E5FAB03"/>
    <w:rsid w:val="5F9FEDD5"/>
    <w:rsid w:val="5FBEF003"/>
    <w:rsid w:val="5FE33914"/>
    <w:rsid w:val="5FFA4D85"/>
    <w:rsid w:val="602422E6"/>
    <w:rsid w:val="60B635F2"/>
    <w:rsid w:val="612E7E8C"/>
    <w:rsid w:val="63AB1876"/>
    <w:rsid w:val="64E43803"/>
    <w:rsid w:val="65BB0FC0"/>
    <w:rsid w:val="666900EC"/>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379448B"/>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1491</Words>
  <Characters>1623</Characters>
  <Lines>0</Lines>
  <Paragraphs>0</Paragraphs>
  <TotalTime>1</TotalTime>
  <ScaleCrop>false</ScaleCrop>
  <LinksUpToDate>false</LinksUpToDate>
  <CharactersWithSpaces>2034</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