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6AF4CD">
      <w:pPr>
        <w:autoSpaceDE w:val="0"/>
        <w:spacing w:line="560" w:lineRule="exact"/>
        <w:rPr>
          <w:rFonts w:hint="eastAsia" w:ascii="黑体" w:hAnsi="黑体" w:eastAsia="黑体" w:cs="Times New Roman"/>
          <w:sz w:val="32"/>
        </w:rPr>
      </w:pPr>
      <w:bookmarkStart w:id="0" w:name="_GoBack"/>
      <w:bookmarkEnd w:id="0"/>
      <w:r>
        <w:rPr>
          <w:rFonts w:hint="eastAsia" w:ascii="黑体" w:hAnsi="黑体" w:eastAsia="黑体" w:cs="Times New Roman"/>
          <w:sz w:val="32"/>
        </w:rPr>
        <w:t>附件1</w:t>
      </w:r>
    </w:p>
    <w:p w14:paraId="2FC4F2E1">
      <w:pPr>
        <w:autoSpaceDE w:val="0"/>
        <w:spacing w:line="560" w:lineRule="exact"/>
        <w:rPr>
          <w:rFonts w:hint="eastAsia" w:ascii="黑体" w:hAnsi="黑体" w:eastAsia="黑体" w:cs="Times New Roman"/>
          <w:sz w:val="32"/>
        </w:rPr>
      </w:pPr>
      <w:r>
        <w:rPr>
          <w:rFonts w:hint="eastAsia" w:ascii="黑体" w:hAnsi="黑体" w:eastAsia="黑体" w:cs="Times New Roman"/>
          <w:sz w:val="32"/>
        </w:rPr>
        <w:t xml:space="preserve"> </w:t>
      </w:r>
    </w:p>
    <w:p w14:paraId="2EE52144">
      <w:pPr>
        <w:overflowPunct w:val="0"/>
        <w:autoSpaceDE w:val="0"/>
        <w:spacing w:after="156" w:afterLines="50" w:line="560" w:lineRule="exact"/>
        <w:jc w:val="center"/>
        <w:outlineLvl w:val="0"/>
        <w:rPr>
          <w:rFonts w:hint="eastAsia" w:ascii="方正小标宋_GBK" w:hAnsi="方正小标宋简体" w:eastAsia="方正小标宋_GBK" w:cs="Times New Roman"/>
          <w:spacing w:val="-8"/>
          <w:sz w:val="44"/>
        </w:rPr>
      </w:pPr>
      <w:r>
        <w:rPr>
          <w:rFonts w:hint="eastAsia" w:ascii="方正小标宋_GBK" w:hAnsi="方正小标宋简体" w:eastAsia="方正小标宋_GBK" w:cs="Times New Roman"/>
          <w:spacing w:val="-8"/>
          <w:sz w:val="44"/>
        </w:rPr>
        <w:t>山东省持续开展工程建设招标投标领域突出问题专项治理任务分工表</w:t>
      </w:r>
    </w:p>
    <w:tbl>
      <w:tblPr>
        <w:tblStyle w:val="9"/>
        <w:tblW w:w="0" w:type="auto"/>
        <w:tblInd w:w="-22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43"/>
        <w:gridCol w:w="3500"/>
        <w:gridCol w:w="7892"/>
      </w:tblGrid>
      <w:tr w14:paraId="75A53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5443" w:type="dxa"/>
            <w:gridSpan w:val="2"/>
            <w:tcBorders>
              <w:top w:val="single" w:color="auto" w:sz="4" w:space="0"/>
              <w:left w:val="single" w:color="auto" w:sz="4" w:space="0"/>
              <w:bottom w:val="single" w:color="auto" w:sz="4" w:space="0"/>
              <w:right w:val="single" w:color="auto" w:sz="4" w:space="0"/>
            </w:tcBorders>
            <w:noWrap w:val="0"/>
            <w:vAlign w:val="center"/>
          </w:tcPr>
          <w:p w14:paraId="559484C1">
            <w:pPr>
              <w:autoSpaceDE w:val="0"/>
              <w:spacing w:line="360" w:lineRule="auto"/>
              <w:jc w:val="center"/>
              <w:rPr>
                <w:rFonts w:hint="eastAsia" w:ascii="黑体" w:hAnsi="黑体" w:eastAsia="黑体" w:cs="Times New Roman"/>
                <w:sz w:val="24"/>
              </w:rPr>
            </w:pPr>
            <w:r>
              <w:rPr>
                <w:rFonts w:hint="eastAsia" w:ascii="黑体" w:hAnsi="黑体" w:eastAsia="黑体" w:cs="Times New Roman"/>
                <w:sz w:val="24"/>
              </w:rPr>
              <w:t>工作任务</w:t>
            </w:r>
          </w:p>
        </w:tc>
        <w:tc>
          <w:tcPr>
            <w:tcW w:w="7892" w:type="dxa"/>
            <w:tcBorders>
              <w:top w:val="single" w:color="auto" w:sz="4" w:space="0"/>
              <w:left w:val="nil"/>
              <w:bottom w:val="single" w:color="auto" w:sz="4" w:space="0"/>
              <w:right w:val="single" w:color="auto" w:sz="4" w:space="0"/>
            </w:tcBorders>
            <w:noWrap w:val="0"/>
            <w:vAlign w:val="center"/>
          </w:tcPr>
          <w:p w14:paraId="72C34AD9">
            <w:pPr>
              <w:autoSpaceDE w:val="0"/>
              <w:spacing w:line="360" w:lineRule="auto"/>
              <w:jc w:val="center"/>
              <w:rPr>
                <w:rFonts w:hint="eastAsia" w:ascii="黑体" w:hAnsi="黑体" w:eastAsia="黑体" w:cs="Times New Roman"/>
                <w:sz w:val="24"/>
              </w:rPr>
            </w:pPr>
            <w:r>
              <w:rPr>
                <w:rFonts w:hint="eastAsia" w:ascii="黑体" w:hAnsi="黑体" w:eastAsia="黑体" w:cs="Times New Roman"/>
                <w:sz w:val="24"/>
              </w:rPr>
              <w:t>责任单位</w:t>
            </w:r>
          </w:p>
        </w:tc>
      </w:tr>
      <w:tr w14:paraId="26DC6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2" w:hRule="atLeast"/>
        </w:trPr>
        <w:tc>
          <w:tcPr>
            <w:tcW w:w="5443" w:type="dxa"/>
            <w:gridSpan w:val="2"/>
            <w:tcBorders>
              <w:top w:val="single" w:color="auto" w:sz="4" w:space="0"/>
              <w:left w:val="single" w:color="auto" w:sz="4" w:space="0"/>
              <w:bottom w:val="single" w:color="auto" w:sz="4" w:space="0"/>
              <w:right w:val="single" w:color="auto" w:sz="4" w:space="0"/>
            </w:tcBorders>
            <w:noWrap w:val="0"/>
            <w:vAlign w:val="center"/>
          </w:tcPr>
          <w:p w14:paraId="430D13E7">
            <w:pPr>
              <w:autoSpaceDE w:val="0"/>
              <w:spacing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纠治一批经营主体反映强烈的突出问题。</w:t>
            </w:r>
          </w:p>
        </w:tc>
        <w:tc>
          <w:tcPr>
            <w:tcW w:w="7892" w:type="dxa"/>
            <w:tcBorders>
              <w:top w:val="single" w:color="auto" w:sz="4" w:space="0"/>
              <w:left w:val="nil"/>
              <w:bottom w:val="single" w:color="auto" w:sz="4" w:space="0"/>
              <w:right w:val="single" w:color="auto" w:sz="4" w:space="0"/>
            </w:tcBorders>
            <w:noWrap w:val="0"/>
            <w:vAlign w:val="center"/>
          </w:tcPr>
          <w:p w14:paraId="0B3DF36F">
            <w:pPr>
              <w:autoSpaceDE w:val="0"/>
              <w:spacing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省发展改革委牵头，省有关部门（单位）、各市政府按照职责分工负责。</w:t>
            </w:r>
          </w:p>
        </w:tc>
      </w:tr>
      <w:tr w14:paraId="25436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1" w:hRule="atLeast"/>
        </w:trPr>
        <w:tc>
          <w:tcPr>
            <w:tcW w:w="5443" w:type="dxa"/>
            <w:gridSpan w:val="2"/>
            <w:tcBorders>
              <w:top w:val="single" w:color="auto" w:sz="4" w:space="0"/>
              <w:left w:val="single" w:color="auto" w:sz="4" w:space="0"/>
              <w:bottom w:val="single" w:color="auto" w:sz="4" w:space="0"/>
              <w:right w:val="single" w:color="auto" w:sz="4" w:space="0"/>
            </w:tcBorders>
            <w:noWrap w:val="0"/>
            <w:vAlign w:val="center"/>
          </w:tcPr>
          <w:p w14:paraId="71FBBB92">
            <w:pPr>
              <w:autoSpaceDE w:val="0"/>
              <w:spacing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健全招标投标制度规则。</w:t>
            </w:r>
          </w:p>
        </w:tc>
        <w:tc>
          <w:tcPr>
            <w:tcW w:w="7892" w:type="dxa"/>
            <w:tcBorders>
              <w:top w:val="single" w:color="auto" w:sz="4" w:space="0"/>
              <w:left w:val="nil"/>
              <w:bottom w:val="single" w:color="auto" w:sz="4" w:space="0"/>
              <w:right w:val="single" w:color="auto" w:sz="4" w:space="0"/>
            </w:tcBorders>
            <w:noWrap w:val="0"/>
            <w:vAlign w:val="center"/>
          </w:tcPr>
          <w:p w14:paraId="12E55B2A">
            <w:pPr>
              <w:autoSpaceDE w:val="0"/>
              <w:spacing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开展招标投标领域制度规则清理，制定招标代理机构在线服务、多点分散评标、智慧辅助评标制度规则由省发展改革委牵头；完善招标代理机构和投标人评价制度规则由省住房城乡建设厅牵头；制定小微工程规范招标投标制度规则由省发展改革委牵头。</w:t>
            </w:r>
          </w:p>
        </w:tc>
      </w:tr>
      <w:tr w14:paraId="3CAE2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7" w:hRule="atLeast"/>
        </w:trPr>
        <w:tc>
          <w:tcPr>
            <w:tcW w:w="5443" w:type="dxa"/>
            <w:gridSpan w:val="2"/>
            <w:tcBorders>
              <w:top w:val="single" w:color="auto" w:sz="4" w:space="0"/>
              <w:left w:val="single" w:color="auto" w:sz="4" w:space="0"/>
              <w:bottom w:val="single" w:color="auto" w:sz="4" w:space="0"/>
              <w:right w:val="single" w:color="auto" w:sz="4" w:space="0"/>
            </w:tcBorders>
            <w:noWrap w:val="0"/>
            <w:vAlign w:val="center"/>
          </w:tcPr>
          <w:p w14:paraId="1D243476">
            <w:pPr>
              <w:autoSpaceDE w:val="0"/>
              <w:spacing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完善有效运行的监管工作机制。</w:t>
            </w:r>
          </w:p>
        </w:tc>
        <w:tc>
          <w:tcPr>
            <w:tcW w:w="7892" w:type="dxa"/>
            <w:tcBorders>
              <w:top w:val="single" w:color="auto" w:sz="4" w:space="0"/>
              <w:left w:val="nil"/>
              <w:bottom w:val="single" w:color="auto" w:sz="4" w:space="0"/>
              <w:right w:val="single" w:color="auto" w:sz="4" w:space="0"/>
            </w:tcBorders>
            <w:noWrap w:val="0"/>
            <w:vAlign w:val="center"/>
          </w:tcPr>
          <w:p w14:paraId="62BAB594">
            <w:pPr>
              <w:autoSpaceDE w:val="0"/>
              <w:spacing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省发展改革委牵头，省有关部门（单位）、各市政府按照职责分工负责。</w:t>
            </w:r>
          </w:p>
        </w:tc>
      </w:tr>
      <w:tr w14:paraId="6C137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2" w:hRule="atLeast"/>
        </w:trPr>
        <w:tc>
          <w:tcPr>
            <w:tcW w:w="5443" w:type="dxa"/>
            <w:gridSpan w:val="2"/>
            <w:tcBorders>
              <w:top w:val="single" w:color="auto" w:sz="4" w:space="0"/>
              <w:left w:val="single" w:color="auto" w:sz="4" w:space="0"/>
              <w:bottom w:val="single" w:color="auto" w:sz="4" w:space="0"/>
              <w:right w:val="single" w:color="auto" w:sz="4" w:space="0"/>
            </w:tcBorders>
            <w:noWrap w:val="0"/>
            <w:vAlign w:val="center"/>
          </w:tcPr>
          <w:p w14:paraId="6BDEC261">
            <w:pPr>
              <w:autoSpaceDE w:val="0"/>
              <w:spacing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提升招标投标服务效能。</w:t>
            </w:r>
          </w:p>
        </w:tc>
        <w:tc>
          <w:tcPr>
            <w:tcW w:w="7892" w:type="dxa"/>
            <w:tcBorders>
              <w:top w:val="single" w:color="auto" w:sz="4" w:space="0"/>
              <w:left w:val="nil"/>
              <w:bottom w:val="single" w:color="auto" w:sz="4" w:space="0"/>
              <w:right w:val="single" w:color="auto" w:sz="4" w:space="0"/>
            </w:tcBorders>
            <w:noWrap w:val="0"/>
            <w:vAlign w:val="center"/>
          </w:tcPr>
          <w:p w14:paraId="5EF78C7E">
            <w:pPr>
              <w:autoSpaceDE w:val="0"/>
              <w:spacing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省发展改革委牵头，各市政府、省公共资源交易中心按照职责分工负责。</w:t>
            </w:r>
          </w:p>
        </w:tc>
      </w:tr>
      <w:tr w14:paraId="5F696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9" w:hRule="atLeast"/>
        </w:trPr>
        <w:tc>
          <w:tcPr>
            <w:tcW w:w="1943" w:type="dxa"/>
            <w:tcBorders>
              <w:top w:val="single" w:color="auto" w:sz="4" w:space="0"/>
              <w:left w:val="single" w:color="auto" w:sz="4" w:space="0"/>
              <w:bottom w:val="single" w:color="auto" w:sz="4" w:space="0"/>
              <w:right w:val="single" w:color="auto" w:sz="4" w:space="0"/>
            </w:tcBorders>
            <w:noWrap w:val="0"/>
            <w:vAlign w:val="center"/>
          </w:tcPr>
          <w:p w14:paraId="5FB5E1C8">
            <w:pPr>
              <w:autoSpaceDE w:val="0"/>
              <w:spacing w:after="156" w:afterLines="50"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（一）治理严重扰乱市场秩序的违法违规活动。</w:t>
            </w:r>
          </w:p>
        </w:tc>
        <w:tc>
          <w:tcPr>
            <w:tcW w:w="3500" w:type="dxa"/>
            <w:tcBorders>
              <w:top w:val="single" w:color="auto" w:sz="4" w:space="0"/>
              <w:left w:val="nil"/>
              <w:bottom w:val="single" w:color="auto" w:sz="4" w:space="0"/>
              <w:right w:val="single" w:color="auto" w:sz="4" w:space="0"/>
            </w:tcBorders>
            <w:noWrap w:val="0"/>
            <w:vAlign w:val="center"/>
          </w:tcPr>
          <w:p w14:paraId="12879056">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1.依法必须进行招标的工程建设项目未采用招标方式发包、未按照核准的招标方式进行招标，或通过“明招暗定”“先干后招”“量身定做”等方式虚假招标，或通过“化整为零”、虚构涉密项目、应急项目等形式规避招标。</w:t>
            </w:r>
          </w:p>
        </w:tc>
        <w:tc>
          <w:tcPr>
            <w:tcW w:w="7892" w:type="dxa"/>
            <w:tcBorders>
              <w:top w:val="single" w:color="auto" w:sz="4" w:space="0"/>
              <w:left w:val="nil"/>
              <w:bottom w:val="single" w:color="auto" w:sz="4" w:space="0"/>
              <w:right w:val="single" w:color="auto" w:sz="4" w:space="0"/>
            </w:tcBorders>
            <w:noWrap w:val="0"/>
            <w:vAlign w:val="center"/>
          </w:tcPr>
          <w:p w14:paraId="49D5D7F7">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省发展改革委牵头，省有关部门（单位）、各市政府按照职责分工负责。</w:t>
            </w:r>
          </w:p>
        </w:tc>
      </w:tr>
      <w:tr w14:paraId="49D1D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5443" w:type="dxa"/>
            <w:gridSpan w:val="2"/>
            <w:tcBorders>
              <w:top w:val="single" w:color="auto" w:sz="4" w:space="0"/>
              <w:left w:val="single" w:color="auto" w:sz="4" w:space="0"/>
              <w:bottom w:val="single" w:color="auto" w:sz="4" w:space="0"/>
              <w:right w:val="single" w:color="auto" w:sz="4" w:space="0"/>
            </w:tcBorders>
            <w:noWrap w:val="0"/>
            <w:vAlign w:val="center"/>
          </w:tcPr>
          <w:p w14:paraId="686CF6B0">
            <w:pPr>
              <w:autoSpaceDE w:val="0"/>
              <w:spacing w:line="360" w:lineRule="auto"/>
              <w:jc w:val="center"/>
              <w:rPr>
                <w:rFonts w:hint="eastAsia" w:ascii="黑体" w:hAnsi="黑体" w:eastAsia="黑体" w:cs="Times New Roman"/>
                <w:sz w:val="24"/>
              </w:rPr>
            </w:pPr>
            <w:r>
              <w:rPr>
                <w:rFonts w:hint="eastAsia" w:ascii="黑体" w:hAnsi="黑体" w:eastAsia="黑体" w:cs="Times New Roman"/>
                <w:sz w:val="24"/>
              </w:rPr>
              <w:t>工作任务</w:t>
            </w:r>
          </w:p>
        </w:tc>
        <w:tc>
          <w:tcPr>
            <w:tcW w:w="7892" w:type="dxa"/>
            <w:tcBorders>
              <w:top w:val="single" w:color="auto" w:sz="4" w:space="0"/>
              <w:left w:val="nil"/>
              <w:bottom w:val="single" w:color="auto" w:sz="4" w:space="0"/>
              <w:right w:val="single" w:color="auto" w:sz="4" w:space="0"/>
            </w:tcBorders>
            <w:noWrap w:val="0"/>
            <w:vAlign w:val="center"/>
          </w:tcPr>
          <w:p w14:paraId="0020124F">
            <w:pPr>
              <w:autoSpaceDE w:val="0"/>
              <w:spacing w:line="360" w:lineRule="auto"/>
              <w:jc w:val="center"/>
              <w:rPr>
                <w:rFonts w:hint="eastAsia" w:ascii="黑体" w:hAnsi="黑体" w:eastAsia="黑体" w:cs="Times New Roman"/>
                <w:sz w:val="24"/>
              </w:rPr>
            </w:pPr>
            <w:r>
              <w:rPr>
                <w:rFonts w:hint="eastAsia" w:ascii="黑体" w:hAnsi="黑体" w:eastAsia="黑体" w:cs="Times New Roman"/>
                <w:sz w:val="24"/>
              </w:rPr>
              <w:t>责任单位</w:t>
            </w:r>
          </w:p>
        </w:tc>
      </w:tr>
      <w:tr w14:paraId="1B18F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4" w:hRule="atLeast"/>
        </w:trPr>
        <w:tc>
          <w:tcPr>
            <w:tcW w:w="1943" w:type="dxa"/>
            <w:vMerge w:val="restart"/>
            <w:tcBorders>
              <w:top w:val="nil"/>
              <w:left w:val="single" w:color="auto" w:sz="4" w:space="0"/>
              <w:bottom w:val="single" w:color="auto" w:sz="4" w:space="0"/>
              <w:right w:val="single" w:color="auto" w:sz="4" w:space="0"/>
            </w:tcBorders>
            <w:noWrap w:val="0"/>
            <w:vAlign w:val="center"/>
          </w:tcPr>
          <w:p w14:paraId="7F79E663">
            <w:pPr>
              <w:autoSpaceDE w:val="0"/>
              <w:spacing w:after="156" w:afterLines="50"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（一）治理严重扰乱市场秩序的违法违规活动。</w:t>
            </w:r>
          </w:p>
          <w:p w14:paraId="3F39673E">
            <w:pPr>
              <w:autoSpaceDE w:val="0"/>
              <w:spacing w:after="156" w:afterLines="50" w:line="280" w:lineRule="exact"/>
              <w:jc w:val="left"/>
              <w:rPr>
                <w:rFonts w:hint="eastAsia" w:ascii="仿宋_GB2312" w:hAnsi="Times New Roman" w:eastAsia="仿宋_GB2312" w:cs="Times New Roman"/>
                <w:sz w:val="24"/>
              </w:rPr>
            </w:pPr>
          </w:p>
        </w:tc>
        <w:tc>
          <w:tcPr>
            <w:tcW w:w="3500" w:type="dxa"/>
            <w:tcBorders>
              <w:top w:val="single" w:color="auto" w:sz="4" w:space="0"/>
              <w:left w:val="nil"/>
              <w:bottom w:val="single" w:color="auto" w:sz="4" w:space="0"/>
              <w:right w:val="single" w:color="auto" w:sz="4" w:space="0"/>
            </w:tcBorders>
            <w:noWrap w:val="0"/>
            <w:vAlign w:val="center"/>
          </w:tcPr>
          <w:p w14:paraId="6F1D1242">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2.投标人通过受让、租借或者挂靠资质投标，伪造资质、资格证书，提供虚假业绩、奖项、项目负责人等材料弄虚作假投标。</w:t>
            </w:r>
          </w:p>
        </w:tc>
        <w:tc>
          <w:tcPr>
            <w:tcW w:w="7892" w:type="dxa"/>
            <w:tcBorders>
              <w:top w:val="single" w:color="auto" w:sz="4" w:space="0"/>
              <w:left w:val="nil"/>
              <w:bottom w:val="single" w:color="auto" w:sz="4" w:space="0"/>
              <w:right w:val="single" w:color="auto" w:sz="4" w:space="0"/>
            </w:tcBorders>
            <w:noWrap w:val="0"/>
            <w:vAlign w:val="center"/>
          </w:tcPr>
          <w:p w14:paraId="7CB2B552">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省有关部门（单位）、各市政府按照职责分工负责。</w:t>
            </w:r>
          </w:p>
        </w:tc>
      </w:tr>
      <w:tr w14:paraId="53AF5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4" w:hRule="atLeast"/>
        </w:trPr>
        <w:tc>
          <w:tcPr>
            <w:tcW w:w="1943" w:type="dxa"/>
            <w:vMerge w:val="continue"/>
            <w:tcBorders>
              <w:top w:val="nil"/>
              <w:left w:val="single" w:color="auto" w:sz="4" w:space="0"/>
              <w:bottom w:val="single" w:color="auto" w:sz="4" w:space="0"/>
              <w:right w:val="single" w:color="auto" w:sz="4" w:space="0"/>
            </w:tcBorders>
            <w:noWrap w:val="0"/>
            <w:vAlign w:val="center"/>
          </w:tcPr>
          <w:p w14:paraId="788F5919">
            <w:pPr>
              <w:widowControl/>
              <w:jc w:val="left"/>
              <w:rPr>
                <w:rFonts w:hint="eastAsia" w:ascii="仿宋_GB2312" w:hAnsi="Times New Roman" w:eastAsia="仿宋_GB2312" w:cs="Times New Roman"/>
                <w:sz w:val="24"/>
              </w:rPr>
            </w:pPr>
          </w:p>
        </w:tc>
        <w:tc>
          <w:tcPr>
            <w:tcW w:w="3500" w:type="dxa"/>
            <w:tcBorders>
              <w:top w:val="single" w:color="auto" w:sz="4" w:space="0"/>
              <w:left w:val="nil"/>
              <w:bottom w:val="single" w:color="auto" w:sz="4" w:space="0"/>
              <w:right w:val="single" w:color="auto" w:sz="4" w:space="0"/>
            </w:tcBorders>
            <w:noWrap w:val="0"/>
            <w:vAlign w:val="center"/>
          </w:tcPr>
          <w:p w14:paraId="3377603F">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3.投标人与招标人、招标代理机构或其他投标人串通投标，以行贿手段谋取中标，将中标项目转包、违法分包。</w:t>
            </w:r>
          </w:p>
        </w:tc>
        <w:tc>
          <w:tcPr>
            <w:tcW w:w="7892" w:type="dxa"/>
            <w:tcBorders>
              <w:top w:val="single" w:color="auto" w:sz="4" w:space="0"/>
              <w:left w:val="nil"/>
              <w:bottom w:val="single" w:color="auto" w:sz="4" w:space="0"/>
              <w:right w:val="single" w:color="auto" w:sz="4" w:space="0"/>
            </w:tcBorders>
            <w:noWrap w:val="0"/>
            <w:vAlign w:val="center"/>
          </w:tcPr>
          <w:p w14:paraId="57CA39F6">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省公安厅牵头，省有关部门（单位）、各市政府按照职责分工负责。</w:t>
            </w:r>
          </w:p>
        </w:tc>
      </w:tr>
      <w:tr w14:paraId="1EE0C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trPr>
        <w:tc>
          <w:tcPr>
            <w:tcW w:w="1943" w:type="dxa"/>
            <w:vMerge w:val="continue"/>
            <w:tcBorders>
              <w:top w:val="nil"/>
              <w:left w:val="single" w:color="auto" w:sz="4" w:space="0"/>
              <w:bottom w:val="single" w:color="auto" w:sz="4" w:space="0"/>
              <w:right w:val="single" w:color="auto" w:sz="4" w:space="0"/>
            </w:tcBorders>
            <w:noWrap w:val="0"/>
            <w:vAlign w:val="center"/>
          </w:tcPr>
          <w:p w14:paraId="12036223">
            <w:pPr>
              <w:widowControl/>
              <w:jc w:val="left"/>
              <w:rPr>
                <w:rFonts w:hint="eastAsia" w:ascii="仿宋_GB2312" w:hAnsi="Times New Roman" w:eastAsia="仿宋_GB2312" w:cs="Times New Roman"/>
                <w:sz w:val="24"/>
              </w:rPr>
            </w:pPr>
          </w:p>
        </w:tc>
        <w:tc>
          <w:tcPr>
            <w:tcW w:w="3500" w:type="dxa"/>
            <w:tcBorders>
              <w:top w:val="single" w:color="auto" w:sz="4" w:space="0"/>
              <w:left w:val="nil"/>
              <w:bottom w:val="single" w:color="auto" w:sz="4" w:space="0"/>
              <w:right w:val="single" w:color="auto" w:sz="4" w:space="0"/>
            </w:tcBorders>
            <w:noWrap w:val="0"/>
            <w:vAlign w:val="center"/>
          </w:tcPr>
          <w:p w14:paraId="4692893E">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4.“陪标专业户”不以中标为目的，“抱团”投标,非法围标。</w:t>
            </w:r>
          </w:p>
        </w:tc>
        <w:tc>
          <w:tcPr>
            <w:tcW w:w="7892" w:type="dxa"/>
            <w:tcBorders>
              <w:top w:val="single" w:color="auto" w:sz="4" w:space="0"/>
              <w:left w:val="nil"/>
              <w:bottom w:val="single" w:color="auto" w:sz="4" w:space="0"/>
              <w:right w:val="single" w:color="auto" w:sz="4" w:space="0"/>
            </w:tcBorders>
            <w:noWrap w:val="0"/>
            <w:vAlign w:val="center"/>
          </w:tcPr>
          <w:p w14:paraId="61AC6C37">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省公安厅牵头，省有关部门（单位）、各市政府按照职责分工负责。</w:t>
            </w:r>
          </w:p>
        </w:tc>
      </w:tr>
      <w:tr w14:paraId="4BE63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0" w:hRule="atLeast"/>
        </w:trPr>
        <w:tc>
          <w:tcPr>
            <w:tcW w:w="1943" w:type="dxa"/>
            <w:vMerge w:val="continue"/>
            <w:tcBorders>
              <w:top w:val="nil"/>
              <w:left w:val="single" w:color="auto" w:sz="4" w:space="0"/>
              <w:bottom w:val="single" w:color="auto" w:sz="4" w:space="0"/>
              <w:right w:val="single" w:color="auto" w:sz="4" w:space="0"/>
            </w:tcBorders>
            <w:noWrap w:val="0"/>
            <w:vAlign w:val="center"/>
          </w:tcPr>
          <w:p w14:paraId="76C4D0C6">
            <w:pPr>
              <w:widowControl/>
              <w:jc w:val="left"/>
              <w:rPr>
                <w:rFonts w:hint="eastAsia" w:ascii="仿宋_GB2312" w:hAnsi="Times New Roman" w:eastAsia="仿宋_GB2312" w:cs="Times New Roman"/>
                <w:sz w:val="24"/>
              </w:rPr>
            </w:pPr>
          </w:p>
        </w:tc>
        <w:tc>
          <w:tcPr>
            <w:tcW w:w="3500" w:type="dxa"/>
            <w:tcBorders>
              <w:top w:val="single" w:color="auto" w:sz="4" w:space="0"/>
              <w:left w:val="nil"/>
              <w:bottom w:val="single" w:color="auto" w:sz="4" w:space="0"/>
              <w:right w:val="single" w:color="auto" w:sz="4" w:space="0"/>
            </w:tcBorders>
            <w:noWrap w:val="0"/>
            <w:vAlign w:val="center"/>
          </w:tcPr>
          <w:p w14:paraId="4EC22C1C">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5.招标代理机构拉拢评标专家、乱收费、价外加价、不及时支付专家费用等。</w:t>
            </w:r>
          </w:p>
        </w:tc>
        <w:tc>
          <w:tcPr>
            <w:tcW w:w="7892" w:type="dxa"/>
            <w:tcBorders>
              <w:top w:val="single" w:color="auto" w:sz="4" w:space="0"/>
              <w:left w:val="nil"/>
              <w:bottom w:val="single" w:color="auto" w:sz="4" w:space="0"/>
              <w:right w:val="single" w:color="auto" w:sz="4" w:space="0"/>
            </w:tcBorders>
            <w:noWrap w:val="0"/>
            <w:vAlign w:val="center"/>
          </w:tcPr>
          <w:p w14:paraId="6F175444">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省有关部门（单位）、各市政府按照职责分工负责。</w:t>
            </w:r>
          </w:p>
        </w:tc>
      </w:tr>
      <w:tr w14:paraId="78018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6" w:hRule="atLeast"/>
        </w:trPr>
        <w:tc>
          <w:tcPr>
            <w:tcW w:w="1943" w:type="dxa"/>
            <w:vMerge w:val="continue"/>
            <w:tcBorders>
              <w:top w:val="nil"/>
              <w:left w:val="single" w:color="auto" w:sz="4" w:space="0"/>
              <w:bottom w:val="single" w:color="auto" w:sz="4" w:space="0"/>
              <w:right w:val="single" w:color="auto" w:sz="4" w:space="0"/>
            </w:tcBorders>
            <w:noWrap w:val="0"/>
            <w:vAlign w:val="center"/>
          </w:tcPr>
          <w:p w14:paraId="3EB9BFA7">
            <w:pPr>
              <w:widowControl/>
              <w:jc w:val="left"/>
              <w:rPr>
                <w:rFonts w:hint="eastAsia" w:ascii="仿宋_GB2312" w:hAnsi="Times New Roman" w:eastAsia="仿宋_GB2312" w:cs="Times New Roman"/>
                <w:sz w:val="24"/>
              </w:rPr>
            </w:pPr>
          </w:p>
        </w:tc>
        <w:tc>
          <w:tcPr>
            <w:tcW w:w="3500" w:type="dxa"/>
            <w:tcBorders>
              <w:top w:val="single" w:color="auto" w:sz="4" w:space="0"/>
              <w:left w:val="nil"/>
              <w:bottom w:val="single" w:color="auto" w:sz="4" w:space="0"/>
              <w:right w:val="single" w:color="auto" w:sz="4" w:space="0"/>
            </w:tcBorders>
            <w:noWrap w:val="0"/>
            <w:vAlign w:val="center"/>
          </w:tcPr>
          <w:p w14:paraId="01D5D0DD">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6.评标专家私下接触投标人，收受利害关系人财物或其他好处；不按规定评标评审；组建或者加入微信群、QQ群，违规交流、获取项目信息，组织相关利害关系人围标串标；索取不合理评审费用等。</w:t>
            </w:r>
          </w:p>
        </w:tc>
        <w:tc>
          <w:tcPr>
            <w:tcW w:w="7892" w:type="dxa"/>
            <w:tcBorders>
              <w:top w:val="single" w:color="auto" w:sz="4" w:space="0"/>
              <w:left w:val="nil"/>
              <w:bottom w:val="single" w:color="auto" w:sz="4" w:space="0"/>
              <w:right w:val="single" w:color="auto" w:sz="4" w:space="0"/>
            </w:tcBorders>
            <w:noWrap w:val="0"/>
            <w:vAlign w:val="center"/>
          </w:tcPr>
          <w:p w14:paraId="7470DF3A">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省发展改革委牵头，省有关部门（单位）、各市政府按照职责分工负责。</w:t>
            </w:r>
          </w:p>
        </w:tc>
      </w:tr>
      <w:tr w14:paraId="4DAE2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9" w:hRule="atLeast"/>
        </w:trPr>
        <w:tc>
          <w:tcPr>
            <w:tcW w:w="1943" w:type="dxa"/>
            <w:vMerge w:val="continue"/>
            <w:tcBorders>
              <w:top w:val="nil"/>
              <w:left w:val="single" w:color="auto" w:sz="4" w:space="0"/>
              <w:bottom w:val="single" w:color="auto" w:sz="4" w:space="0"/>
              <w:right w:val="single" w:color="auto" w:sz="4" w:space="0"/>
            </w:tcBorders>
            <w:noWrap w:val="0"/>
            <w:vAlign w:val="center"/>
          </w:tcPr>
          <w:p w14:paraId="5FAF7917">
            <w:pPr>
              <w:widowControl/>
              <w:jc w:val="left"/>
              <w:rPr>
                <w:rFonts w:hint="eastAsia" w:ascii="仿宋_GB2312" w:hAnsi="Times New Roman" w:eastAsia="仿宋_GB2312" w:cs="Times New Roman"/>
                <w:sz w:val="24"/>
              </w:rPr>
            </w:pPr>
          </w:p>
        </w:tc>
        <w:tc>
          <w:tcPr>
            <w:tcW w:w="3500" w:type="dxa"/>
            <w:tcBorders>
              <w:top w:val="single" w:color="auto" w:sz="4" w:space="0"/>
              <w:left w:val="nil"/>
              <w:bottom w:val="single" w:color="auto" w:sz="4" w:space="0"/>
              <w:right w:val="single" w:color="auto" w:sz="4" w:space="0"/>
            </w:tcBorders>
            <w:noWrap w:val="0"/>
            <w:vAlign w:val="center"/>
          </w:tcPr>
          <w:p w14:paraId="0ECA182D">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7.党员干部和公职人员利用职务便利或影响，违规插手和干预招标投标活动。</w:t>
            </w:r>
          </w:p>
        </w:tc>
        <w:tc>
          <w:tcPr>
            <w:tcW w:w="7892" w:type="dxa"/>
            <w:tcBorders>
              <w:top w:val="single" w:color="auto" w:sz="4" w:space="0"/>
              <w:left w:val="nil"/>
              <w:bottom w:val="single" w:color="auto" w:sz="4" w:space="0"/>
              <w:right w:val="single" w:color="auto" w:sz="4" w:space="0"/>
            </w:tcBorders>
            <w:noWrap w:val="0"/>
            <w:vAlign w:val="center"/>
          </w:tcPr>
          <w:p w14:paraId="2D2C7D5E">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省纪委监委机关牵头，省有关部门（单位）、各市政府按照职责分工负责。</w:t>
            </w:r>
          </w:p>
        </w:tc>
      </w:tr>
      <w:tr w14:paraId="62F76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9" w:hRule="atLeast"/>
        </w:trPr>
        <w:tc>
          <w:tcPr>
            <w:tcW w:w="1943" w:type="dxa"/>
            <w:vMerge w:val="continue"/>
            <w:tcBorders>
              <w:top w:val="nil"/>
              <w:left w:val="single" w:color="auto" w:sz="4" w:space="0"/>
              <w:bottom w:val="single" w:color="auto" w:sz="4" w:space="0"/>
              <w:right w:val="single" w:color="auto" w:sz="4" w:space="0"/>
            </w:tcBorders>
            <w:noWrap w:val="0"/>
            <w:vAlign w:val="center"/>
          </w:tcPr>
          <w:p w14:paraId="1CE5ABA1">
            <w:pPr>
              <w:widowControl/>
              <w:jc w:val="left"/>
              <w:rPr>
                <w:rFonts w:hint="eastAsia" w:ascii="仿宋_GB2312" w:hAnsi="Times New Roman" w:eastAsia="仿宋_GB2312" w:cs="Times New Roman"/>
                <w:sz w:val="24"/>
              </w:rPr>
            </w:pPr>
          </w:p>
        </w:tc>
        <w:tc>
          <w:tcPr>
            <w:tcW w:w="3500" w:type="dxa"/>
            <w:tcBorders>
              <w:top w:val="single" w:color="auto" w:sz="4" w:space="0"/>
              <w:left w:val="nil"/>
              <w:bottom w:val="single" w:color="auto" w:sz="4" w:space="0"/>
              <w:right w:val="single" w:color="auto" w:sz="4" w:space="0"/>
            </w:tcBorders>
            <w:noWrap w:val="0"/>
            <w:vAlign w:val="center"/>
          </w:tcPr>
          <w:p w14:paraId="797A8849">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8.恶意投诉举报等其他扰乱市场秩序的行为。</w:t>
            </w:r>
          </w:p>
        </w:tc>
        <w:tc>
          <w:tcPr>
            <w:tcW w:w="7892" w:type="dxa"/>
            <w:tcBorders>
              <w:top w:val="single" w:color="auto" w:sz="4" w:space="0"/>
              <w:left w:val="nil"/>
              <w:bottom w:val="single" w:color="auto" w:sz="4" w:space="0"/>
              <w:right w:val="single" w:color="auto" w:sz="4" w:space="0"/>
            </w:tcBorders>
            <w:noWrap w:val="0"/>
            <w:vAlign w:val="center"/>
          </w:tcPr>
          <w:p w14:paraId="445108B2">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省有关部门（单位）、各市政府按照职责分工负责。</w:t>
            </w:r>
          </w:p>
        </w:tc>
      </w:tr>
      <w:tr w14:paraId="04CE5D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5443" w:type="dxa"/>
            <w:gridSpan w:val="2"/>
            <w:tcBorders>
              <w:top w:val="single" w:color="auto" w:sz="4" w:space="0"/>
              <w:left w:val="single" w:color="auto" w:sz="4" w:space="0"/>
              <w:bottom w:val="single" w:color="auto" w:sz="4" w:space="0"/>
              <w:right w:val="single" w:color="auto" w:sz="4" w:space="0"/>
            </w:tcBorders>
            <w:noWrap w:val="0"/>
            <w:vAlign w:val="center"/>
          </w:tcPr>
          <w:p w14:paraId="5B976FB9">
            <w:pPr>
              <w:autoSpaceDE w:val="0"/>
              <w:spacing w:line="360" w:lineRule="auto"/>
              <w:jc w:val="center"/>
              <w:rPr>
                <w:rFonts w:hint="eastAsia" w:ascii="黑体" w:hAnsi="黑体" w:eastAsia="黑体" w:cs="Times New Roman"/>
                <w:sz w:val="24"/>
              </w:rPr>
            </w:pPr>
            <w:r>
              <w:rPr>
                <w:rFonts w:hint="eastAsia" w:ascii="黑体" w:hAnsi="黑体" w:eastAsia="黑体" w:cs="Times New Roman"/>
                <w:sz w:val="24"/>
              </w:rPr>
              <w:t>工作任务</w:t>
            </w:r>
          </w:p>
        </w:tc>
        <w:tc>
          <w:tcPr>
            <w:tcW w:w="7892" w:type="dxa"/>
            <w:tcBorders>
              <w:top w:val="single" w:color="auto" w:sz="4" w:space="0"/>
              <w:left w:val="nil"/>
              <w:bottom w:val="single" w:color="auto" w:sz="4" w:space="0"/>
              <w:right w:val="single" w:color="auto" w:sz="4" w:space="0"/>
            </w:tcBorders>
            <w:noWrap w:val="0"/>
            <w:vAlign w:val="center"/>
          </w:tcPr>
          <w:p w14:paraId="6017842A">
            <w:pPr>
              <w:autoSpaceDE w:val="0"/>
              <w:spacing w:line="360" w:lineRule="auto"/>
              <w:jc w:val="center"/>
              <w:rPr>
                <w:rFonts w:hint="eastAsia" w:ascii="黑体" w:hAnsi="黑体" w:eastAsia="黑体" w:cs="Times New Roman"/>
                <w:sz w:val="24"/>
              </w:rPr>
            </w:pPr>
            <w:r>
              <w:rPr>
                <w:rFonts w:hint="eastAsia" w:ascii="黑体" w:hAnsi="黑体" w:eastAsia="黑体" w:cs="Times New Roman"/>
                <w:sz w:val="24"/>
              </w:rPr>
              <w:t>责任单位</w:t>
            </w:r>
          </w:p>
        </w:tc>
      </w:tr>
      <w:tr w14:paraId="354CC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2" w:hRule="atLeast"/>
        </w:trPr>
        <w:tc>
          <w:tcPr>
            <w:tcW w:w="1943" w:type="dxa"/>
            <w:vMerge w:val="restart"/>
            <w:tcBorders>
              <w:top w:val="nil"/>
              <w:left w:val="single" w:color="auto" w:sz="4" w:space="0"/>
              <w:bottom w:val="single" w:color="auto" w:sz="4" w:space="0"/>
              <w:right w:val="single" w:color="auto" w:sz="4" w:space="0"/>
            </w:tcBorders>
            <w:noWrap w:val="0"/>
            <w:vAlign w:val="center"/>
          </w:tcPr>
          <w:p w14:paraId="56759957">
            <w:pPr>
              <w:autoSpaceDE w:val="0"/>
              <w:spacing w:after="156" w:afterLines="50" w:line="280" w:lineRule="exact"/>
              <w:jc w:val="left"/>
              <w:rPr>
                <w:rFonts w:hint="eastAsia" w:ascii="仿宋_GB2312" w:hAnsi="Times New Roman" w:eastAsia="仿宋_GB2312" w:cs="Times New Roman"/>
                <w:sz w:val="24"/>
              </w:rPr>
            </w:pPr>
          </w:p>
          <w:p w14:paraId="2E39445E">
            <w:pPr>
              <w:autoSpaceDE w:val="0"/>
              <w:spacing w:after="156" w:afterLines="50"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（二）治理所有制歧视和地方保护等不合理限制。</w:t>
            </w:r>
          </w:p>
        </w:tc>
        <w:tc>
          <w:tcPr>
            <w:tcW w:w="3500" w:type="dxa"/>
            <w:tcBorders>
              <w:top w:val="single" w:color="auto" w:sz="4" w:space="0"/>
              <w:left w:val="nil"/>
              <w:bottom w:val="single" w:color="auto" w:sz="4" w:space="0"/>
              <w:right w:val="single" w:color="auto" w:sz="4" w:space="0"/>
            </w:tcBorders>
            <w:noWrap w:val="0"/>
            <w:vAlign w:val="center"/>
          </w:tcPr>
          <w:p w14:paraId="18C971B4">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1.未落实全国统一的市场准入条件，排斥限制潜在投标人。</w:t>
            </w:r>
          </w:p>
        </w:tc>
        <w:tc>
          <w:tcPr>
            <w:tcW w:w="7892" w:type="dxa"/>
            <w:tcBorders>
              <w:top w:val="single" w:color="auto" w:sz="4" w:space="0"/>
              <w:left w:val="nil"/>
              <w:bottom w:val="single" w:color="auto" w:sz="4" w:space="0"/>
              <w:right w:val="single" w:color="auto" w:sz="4" w:space="0"/>
            </w:tcBorders>
            <w:noWrap w:val="0"/>
            <w:vAlign w:val="center"/>
          </w:tcPr>
          <w:p w14:paraId="21EDE807">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省有关部门（单位）、各市政府按照职责分工负责。</w:t>
            </w:r>
          </w:p>
        </w:tc>
      </w:tr>
      <w:tr w14:paraId="62331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7" w:hRule="atLeast"/>
        </w:trPr>
        <w:tc>
          <w:tcPr>
            <w:tcW w:w="1943" w:type="dxa"/>
            <w:vMerge w:val="continue"/>
            <w:tcBorders>
              <w:top w:val="nil"/>
              <w:left w:val="single" w:color="auto" w:sz="4" w:space="0"/>
              <w:bottom w:val="single" w:color="auto" w:sz="4" w:space="0"/>
              <w:right w:val="single" w:color="auto" w:sz="4" w:space="0"/>
            </w:tcBorders>
            <w:noWrap w:val="0"/>
            <w:vAlign w:val="center"/>
          </w:tcPr>
          <w:p w14:paraId="6D053005">
            <w:pPr>
              <w:widowControl/>
              <w:jc w:val="left"/>
              <w:rPr>
                <w:rFonts w:hint="eastAsia" w:ascii="仿宋_GB2312" w:hAnsi="Times New Roman" w:eastAsia="仿宋_GB2312" w:cs="Times New Roman"/>
                <w:sz w:val="24"/>
              </w:rPr>
            </w:pPr>
          </w:p>
        </w:tc>
        <w:tc>
          <w:tcPr>
            <w:tcW w:w="3500" w:type="dxa"/>
            <w:tcBorders>
              <w:top w:val="single" w:color="auto" w:sz="4" w:space="0"/>
              <w:left w:val="nil"/>
              <w:bottom w:val="single" w:color="auto" w:sz="4" w:space="0"/>
              <w:right w:val="single" w:color="auto" w:sz="4" w:space="0"/>
            </w:tcBorders>
            <w:noWrap w:val="0"/>
            <w:vAlign w:val="center"/>
          </w:tcPr>
          <w:p w14:paraId="08C50353">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2.违规区别对待不同地区、所有制形式的经营主体，在标准招标文件（示范文本）和标准资格预审文件（示范文本）中设置不合理内容。</w:t>
            </w:r>
          </w:p>
        </w:tc>
        <w:tc>
          <w:tcPr>
            <w:tcW w:w="7892" w:type="dxa"/>
            <w:tcBorders>
              <w:top w:val="single" w:color="auto" w:sz="4" w:space="0"/>
              <w:left w:val="nil"/>
              <w:bottom w:val="single" w:color="auto" w:sz="4" w:space="0"/>
              <w:right w:val="single" w:color="auto" w:sz="4" w:space="0"/>
            </w:tcBorders>
            <w:noWrap w:val="0"/>
            <w:vAlign w:val="center"/>
          </w:tcPr>
          <w:p w14:paraId="03842767">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省有关部门（单位）、各市政府按照职责分工负责。</w:t>
            </w:r>
          </w:p>
        </w:tc>
      </w:tr>
      <w:tr w14:paraId="4690B9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6" w:hRule="atLeast"/>
        </w:trPr>
        <w:tc>
          <w:tcPr>
            <w:tcW w:w="1943" w:type="dxa"/>
            <w:vMerge w:val="continue"/>
            <w:tcBorders>
              <w:top w:val="nil"/>
              <w:left w:val="single" w:color="auto" w:sz="4" w:space="0"/>
              <w:bottom w:val="single" w:color="auto" w:sz="4" w:space="0"/>
              <w:right w:val="single" w:color="auto" w:sz="4" w:space="0"/>
            </w:tcBorders>
            <w:noWrap w:val="0"/>
            <w:vAlign w:val="center"/>
          </w:tcPr>
          <w:p w14:paraId="20C32ECE">
            <w:pPr>
              <w:widowControl/>
              <w:jc w:val="left"/>
              <w:rPr>
                <w:rFonts w:hint="eastAsia" w:ascii="仿宋_GB2312" w:hAnsi="Times New Roman" w:eastAsia="仿宋_GB2312" w:cs="Times New Roman"/>
                <w:sz w:val="24"/>
              </w:rPr>
            </w:pPr>
          </w:p>
        </w:tc>
        <w:tc>
          <w:tcPr>
            <w:tcW w:w="3500" w:type="dxa"/>
            <w:tcBorders>
              <w:top w:val="single" w:color="auto" w:sz="4" w:space="0"/>
              <w:left w:val="nil"/>
              <w:bottom w:val="single" w:color="auto" w:sz="4" w:space="0"/>
              <w:right w:val="single" w:color="auto" w:sz="4" w:space="0"/>
            </w:tcBorders>
            <w:noWrap w:val="0"/>
            <w:vAlign w:val="center"/>
          </w:tcPr>
          <w:p w14:paraId="1FA669DD">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3.开展信用评价时，区别对待不同地区、所有制形式的经营主体，未依法保障经营主体自主权。</w:t>
            </w:r>
          </w:p>
        </w:tc>
        <w:tc>
          <w:tcPr>
            <w:tcW w:w="7892" w:type="dxa"/>
            <w:tcBorders>
              <w:top w:val="single" w:color="auto" w:sz="4" w:space="0"/>
              <w:left w:val="nil"/>
              <w:bottom w:val="single" w:color="auto" w:sz="4" w:space="0"/>
              <w:right w:val="single" w:color="auto" w:sz="4" w:space="0"/>
            </w:tcBorders>
            <w:noWrap w:val="0"/>
            <w:vAlign w:val="center"/>
          </w:tcPr>
          <w:p w14:paraId="2F4B7FCC">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省有关部门（单位）、各市政府按照职责分工负责。</w:t>
            </w:r>
          </w:p>
        </w:tc>
      </w:tr>
      <w:tr w14:paraId="18869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1" w:hRule="atLeast"/>
        </w:trPr>
        <w:tc>
          <w:tcPr>
            <w:tcW w:w="1943" w:type="dxa"/>
            <w:vMerge w:val="restart"/>
            <w:tcBorders>
              <w:top w:val="nil"/>
              <w:left w:val="single" w:color="auto" w:sz="4" w:space="0"/>
              <w:bottom w:val="single" w:color="auto" w:sz="4" w:space="0"/>
              <w:right w:val="single" w:color="auto" w:sz="4" w:space="0"/>
            </w:tcBorders>
            <w:noWrap w:val="0"/>
            <w:vAlign w:val="center"/>
          </w:tcPr>
          <w:p w14:paraId="2F05903A">
            <w:pPr>
              <w:autoSpaceDE w:val="0"/>
              <w:spacing w:after="156" w:afterLines="50"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（三）治理招标人主体责任落实不到位。</w:t>
            </w:r>
          </w:p>
        </w:tc>
        <w:tc>
          <w:tcPr>
            <w:tcW w:w="3500" w:type="dxa"/>
            <w:tcBorders>
              <w:top w:val="single" w:color="auto" w:sz="4" w:space="0"/>
              <w:left w:val="nil"/>
              <w:bottom w:val="single" w:color="auto" w:sz="4" w:space="0"/>
              <w:right w:val="single" w:color="auto" w:sz="4" w:space="0"/>
            </w:tcBorders>
            <w:noWrap w:val="0"/>
            <w:vAlign w:val="center"/>
          </w:tcPr>
          <w:p w14:paraId="375ACA99">
            <w:pPr>
              <w:autoSpaceDE w:val="0"/>
              <w:spacing w:after="100" w:afterAutospacing="1" w:line="280" w:lineRule="exact"/>
              <w:rPr>
                <w:rFonts w:hint="eastAsia" w:ascii="仿宋_GB2312" w:hAnsi="Times New Roman" w:eastAsia="仿宋_GB2312" w:cs="Times New Roman"/>
                <w:sz w:val="24"/>
              </w:rPr>
            </w:pPr>
            <w:r>
              <w:rPr>
                <w:rFonts w:hint="eastAsia" w:ascii="仿宋_GB2312" w:hAnsi="Times New Roman" w:eastAsia="仿宋_GB2312" w:cs="Times New Roman"/>
                <w:sz w:val="24"/>
              </w:rPr>
              <w:t>1.招标人主体责任缺失，在编制招标文件，中标候选人公示，受理异议，签订合同、招标人代表履职等方面存在的问题。</w:t>
            </w:r>
          </w:p>
        </w:tc>
        <w:tc>
          <w:tcPr>
            <w:tcW w:w="7892" w:type="dxa"/>
            <w:tcBorders>
              <w:top w:val="single" w:color="auto" w:sz="4" w:space="0"/>
              <w:left w:val="nil"/>
              <w:bottom w:val="single" w:color="auto" w:sz="4" w:space="0"/>
              <w:right w:val="single" w:color="auto" w:sz="4" w:space="0"/>
            </w:tcBorders>
            <w:noWrap w:val="0"/>
            <w:vAlign w:val="center"/>
          </w:tcPr>
          <w:p w14:paraId="042EA4CF">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省有关部门（单位）、各市政府按照职责分工负责。</w:t>
            </w:r>
          </w:p>
        </w:tc>
      </w:tr>
      <w:tr w14:paraId="7B480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1" w:hRule="atLeast"/>
        </w:trPr>
        <w:tc>
          <w:tcPr>
            <w:tcW w:w="1943" w:type="dxa"/>
            <w:vMerge w:val="continue"/>
            <w:tcBorders>
              <w:top w:val="nil"/>
              <w:left w:val="single" w:color="auto" w:sz="4" w:space="0"/>
              <w:bottom w:val="single" w:color="auto" w:sz="4" w:space="0"/>
              <w:right w:val="single" w:color="auto" w:sz="4" w:space="0"/>
            </w:tcBorders>
            <w:noWrap w:val="0"/>
            <w:vAlign w:val="center"/>
          </w:tcPr>
          <w:p w14:paraId="3B76EA99">
            <w:pPr>
              <w:widowControl/>
              <w:jc w:val="left"/>
              <w:rPr>
                <w:rFonts w:hint="eastAsia" w:ascii="仿宋_GB2312" w:hAnsi="Times New Roman" w:eastAsia="仿宋_GB2312" w:cs="Times New Roman"/>
                <w:sz w:val="24"/>
              </w:rPr>
            </w:pPr>
          </w:p>
        </w:tc>
        <w:tc>
          <w:tcPr>
            <w:tcW w:w="3500" w:type="dxa"/>
            <w:tcBorders>
              <w:top w:val="single" w:color="auto" w:sz="4" w:space="0"/>
              <w:left w:val="nil"/>
              <w:bottom w:val="single" w:color="auto" w:sz="4" w:space="0"/>
              <w:right w:val="single" w:color="auto" w:sz="4" w:space="0"/>
            </w:tcBorders>
            <w:noWrap w:val="0"/>
            <w:vAlign w:val="center"/>
          </w:tcPr>
          <w:p w14:paraId="1E8CD37F">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2.限制招标人组织招标、选择招标代理机构、编制资格预审文件和招标文件的自主权。</w:t>
            </w:r>
          </w:p>
        </w:tc>
        <w:tc>
          <w:tcPr>
            <w:tcW w:w="7892" w:type="dxa"/>
            <w:tcBorders>
              <w:top w:val="single" w:color="auto" w:sz="4" w:space="0"/>
              <w:left w:val="nil"/>
              <w:bottom w:val="single" w:color="auto" w:sz="4" w:space="0"/>
              <w:right w:val="single" w:color="auto" w:sz="4" w:space="0"/>
            </w:tcBorders>
            <w:noWrap w:val="0"/>
            <w:vAlign w:val="center"/>
          </w:tcPr>
          <w:p w14:paraId="438DC992">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省有关部门（单位）、各市政府按照职责分工负责。</w:t>
            </w:r>
          </w:p>
        </w:tc>
      </w:tr>
      <w:tr w14:paraId="4BC60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8" w:hRule="atLeast"/>
        </w:trPr>
        <w:tc>
          <w:tcPr>
            <w:tcW w:w="1943" w:type="dxa"/>
            <w:vMerge w:val="continue"/>
            <w:tcBorders>
              <w:top w:val="nil"/>
              <w:left w:val="single" w:color="auto" w:sz="4" w:space="0"/>
              <w:bottom w:val="single" w:color="auto" w:sz="4" w:space="0"/>
              <w:right w:val="single" w:color="auto" w:sz="4" w:space="0"/>
            </w:tcBorders>
            <w:noWrap w:val="0"/>
            <w:vAlign w:val="center"/>
          </w:tcPr>
          <w:p w14:paraId="5EB5894D">
            <w:pPr>
              <w:widowControl/>
              <w:jc w:val="left"/>
              <w:rPr>
                <w:rFonts w:hint="eastAsia" w:ascii="仿宋_GB2312" w:hAnsi="Times New Roman" w:eastAsia="仿宋_GB2312" w:cs="Times New Roman"/>
                <w:sz w:val="24"/>
              </w:rPr>
            </w:pPr>
          </w:p>
        </w:tc>
        <w:tc>
          <w:tcPr>
            <w:tcW w:w="3500" w:type="dxa"/>
            <w:tcBorders>
              <w:top w:val="single" w:color="auto" w:sz="4" w:space="0"/>
              <w:left w:val="nil"/>
              <w:bottom w:val="single" w:color="auto" w:sz="4" w:space="0"/>
              <w:right w:val="single" w:color="auto" w:sz="4" w:space="0"/>
            </w:tcBorders>
            <w:noWrap w:val="0"/>
            <w:vAlign w:val="center"/>
          </w:tcPr>
          <w:p w14:paraId="758AE0DE">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3.限制招标人定标权，影响招标人定标主体责任落实。</w:t>
            </w:r>
          </w:p>
        </w:tc>
        <w:tc>
          <w:tcPr>
            <w:tcW w:w="7892" w:type="dxa"/>
            <w:tcBorders>
              <w:top w:val="single" w:color="auto" w:sz="4" w:space="0"/>
              <w:left w:val="nil"/>
              <w:bottom w:val="single" w:color="auto" w:sz="4" w:space="0"/>
              <w:right w:val="single" w:color="auto" w:sz="4" w:space="0"/>
            </w:tcBorders>
            <w:noWrap w:val="0"/>
            <w:vAlign w:val="center"/>
          </w:tcPr>
          <w:p w14:paraId="7F73D0B1">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省有关部门（单位）、各市政府按照职责分工负责。</w:t>
            </w:r>
          </w:p>
        </w:tc>
      </w:tr>
      <w:tr w14:paraId="37F49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5443" w:type="dxa"/>
            <w:gridSpan w:val="2"/>
            <w:tcBorders>
              <w:top w:val="single" w:color="auto" w:sz="4" w:space="0"/>
              <w:left w:val="single" w:color="auto" w:sz="4" w:space="0"/>
              <w:bottom w:val="single" w:color="auto" w:sz="4" w:space="0"/>
              <w:right w:val="single" w:color="auto" w:sz="4" w:space="0"/>
            </w:tcBorders>
            <w:noWrap w:val="0"/>
            <w:vAlign w:val="center"/>
          </w:tcPr>
          <w:p w14:paraId="7BBCC322">
            <w:pPr>
              <w:autoSpaceDE w:val="0"/>
              <w:spacing w:line="360" w:lineRule="auto"/>
              <w:jc w:val="center"/>
              <w:rPr>
                <w:rFonts w:hint="eastAsia" w:ascii="黑体" w:hAnsi="黑体" w:eastAsia="黑体" w:cs="Times New Roman"/>
                <w:sz w:val="24"/>
              </w:rPr>
            </w:pPr>
            <w:r>
              <w:rPr>
                <w:rFonts w:hint="eastAsia" w:ascii="黑体" w:hAnsi="黑体" w:eastAsia="黑体" w:cs="Times New Roman"/>
                <w:sz w:val="24"/>
              </w:rPr>
              <w:t>工作任务</w:t>
            </w:r>
          </w:p>
        </w:tc>
        <w:tc>
          <w:tcPr>
            <w:tcW w:w="7892" w:type="dxa"/>
            <w:tcBorders>
              <w:top w:val="single" w:color="auto" w:sz="4" w:space="0"/>
              <w:left w:val="nil"/>
              <w:bottom w:val="single" w:color="auto" w:sz="4" w:space="0"/>
              <w:right w:val="single" w:color="auto" w:sz="4" w:space="0"/>
            </w:tcBorders>
            <w:noWrap w:val="0"/>
            <w:vAlign w:val="center"/>
          </w:tcPr>
          <w:p w14:paraId="36F95A68">
            <w:pPr>
              <w:autoSpaceDE w:val="0"/>
              <w:spacing w:line="360" w:lineRule="auto"/>
              <w:jc w:val="center"/>
              <w:rPr>
                <w:rFonts w:hint="eastAsia" w:ascii="黑体" w:hAnsi="黑体" w:eastAsia="黑体" w:cs="Times New Roman"/>
                <w:sz w:val="24"/>
              </w:rPr>
            </w:pPr>
            <w:r>
              <w:rPr>
                <w:rFonts w:hint="eastAsia" w:ascii="黑体" w:hAnsi="黑体" w:eastAsia="黑体" w:cs="Times New Roman"/>
                <w:sz w:val="24"/>
              </w:rPr>
              <w:t>责任单位</w:t>
            </w:r>
          </w:p>
        </w:tc>
      </w:tr>
      <w:tr w14:paraId="44A78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3" w:hRule="atLeast"/>
        </w:trPr>
        <w:tc>
          <w:tcPr>
            <w:tcW w:w="1943" w:type="dxa"/>
            <w:vMerge w:val="restart"/>
            <w:tcBorders>
              <w:top w:val="nil"/>
              <w:left w:val="single" w:color="auto" w:sz="4" w:space="0"/>
              <w:bottom w:val="single" w:color="auto" w:sz="4" w:space="0"/>
              <w:right w:val="single" w:color="auto" w:sz="4" w:space="0"/>
            </w:tcBorders>
            <w:noWrap w:val="0"/>
            <w:vAlign w:val="center"/>
          </w:tcPr>
          <w:p w14:paraId="2064B85A">
            <w:pPr>
              <w:autoSpaceDE w:val="0"/>
              <w:spacing w:after="156" w:afterLines="50"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（四）治理监管执法机制短板弱项。</w:t>
            </w:r>
          </w:p>
        </w:tc>
        <w:tc>
          <w:tcPr>
            <w:tcW w:w="3500" w:type="dxa"/>
            <w:tcBorders>
              <w:top w:val="single" w:color="auto" w:sz="4" w:space="0"/>
              <w:left w:val="nil"/>
              <w:bottom w:val="single" w:color="auto" w:sz="4" w:space="0"/>
              <w:right w:val="single" w:color="auto" w:sz="4" w:space="0"/>
            </w:tcBorders>
            <w:noWrap w:val="0"/>
            <w:vAlign w:val="center"/>
          </w:tcPr>
          <w:p w14:paraId="6A85196A">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1.在监管执法流程上设置不合理政策措施。</w:t>
            </w:r>
          </w:p>
        </w:tc>
        <w:tc>
          <w:tcPr>
            <w:tcW w:w="7892" w:type="dxa"/>
            <w:tcBorders>
              <w:top w:val="single" w:color="auto" w:sz="4" w:space="0"/>
              <w:left w:val="nil"/>
              <w:bottom w:val="single" w:color="auto" w:sz="4" w:space="0"/>
              <w:right w:val="single" w:color="auto" w:sz="4" w:space="0"/>
            </w:tcBorders>
            <w:noWrap w:val="0"/>
            <w:vAlign w:val="center"/>
          </w:tcPr>
          <w:p w14:paraId="61821800">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省有关部门（单位）、各市政府按照职责分工负责。</w:t>
            </w:r>
          </w:p>
        </w:tc>
      </w:tr>
      <w:tr w14:paraId="39F7E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4" w:hRule="atLeast"/>
        </w:trPr>
        <w:tc>
          <w:tcPr>
            <w:tcW w:w="1943" w:type="dxa"/>
            <w:vMerge w:val="continue"/>
            <w:tcBorders>
              <w:top w:val="nil"/>
              <w:left w:val="single" w:color="auto" w:sz="4" w:space="0"/>
              <w:bottom w:val="single" w:color="auto" w:sz="4" w:space="0"/>
              <w:right w:val="single" w:color="auto" w:sz="4" w:space="0"/>
            </w:tcBorders>
            <w:noWrap w:val="0"/>
            <w:vAlign w:val="center"/>
          </w:tcPr>
          <w:p w14:paraId="08CBCCAD">
            <w:pPr>
              <w:widowControl/>
              <w:jc w:val="left"/>
              <w:rPr>
                <w:rFonts w:hint="eastAsia" w:ascii="仿宋_GB2312" w:hAnsi="Times New Roman" w:eastAsia="仿宋_GB2312" w:cs="Times New Roman"/>
                <w:sz w:val="24"/>
              </w:rPr>
            </w:pPr>
          </w:p>
        </w:tc>
        <w:tc>
          <w:tcPr>
            <w:tcW w:w="3500" w:type="dxa"/>
            <w:tcBorders>
              <w:top w:val="single" w:color="auto" w:sz="4" w:space="0"/>
              <w:left w:val="nil"/>
              <w:bottom w:val="single" w:color="auto" w:sz="4" w:space="0"/>
              <w:right w:val="single" w:color="auto" w:sz="4" w:space="0"/>
            </w:tcBorders>
            <w:noWrap w:val="0"/>
            <w:vAlign w:val="center"/>
          </w:tcPr>
          <w:p w14:paraId="20F059BB">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2.监管责任落实不到位，监管机制不完善。</w:t>
            </w:r>
          </w:p>
        </w:tc>
        <w:tc>
          <w:tcPr>
            <w:tcW w:w="7892" w:type="dxa"/>
            <w:tcBorders>
              <w:top w:val="single" w:color="auto" w:sz="4" w:space="0"/>
              <w:left w:val="nil"/>
              <w:bottom w:val="single" w:color="auto" w:sz="4" w:space="0"/>
              <w:right w:val="single" w:color="auto" w:sz="4" w:space="0"/>
            </w:tcBorders>
            <w:noWrap w:val="0"/>
            <w:vAlign w:val="center"/>
          </w:tcPr>
          <w:p w14:paraId="1E22B712">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省有关部门（单位）、各市政府按照职责分工负责。</w:t>
            </w:r>
          </w:p>
        </w:tc>
      </w:tr>
      <w:tr w14:paraId="5DD09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1" w:hRule="atLeast"/>
        </w:trPr>
        <w:tc>
          <w:tcPr>
            <w:tcW w:w="1943" w:type="dxa"/>
            <w:vMerge w:val="continue"/>
            <w:tcBorders>
              <w:top w:val="nil"/>
              <w:left w:val="single" w:color="auto" w:sz="4" w:space="0"/>
              <w:bottom w:val="single" w:color="auto" w:sz="4" w:space="0"/>
              <w:right w:val="single" w:color="auto" w:sz="4" w:space="0"/>
            </w:tcBorders>
            <w:noWrap w:val="0"/>
            <w:vAlign w:val="center"/>
          </w:tcPr>
          <w:p w14:paraId="211B32FE">
            <w:pPr>
              <w:widowControl/>
              <w:jc w:val="left"/>
              <w:rPr>
                <w:rFonts w:hint="eastAsia" w:ascii="仿宋_GB2312" w:hAnsi="Times New Roman" w:eastAsia="仿宋_GB2312" w:cs="Times New Roman"/>
                <w:sz w:val="24"/>
              </w:rPr>
            </w:pPr>
          </w:p>
        </w:tc>
        <w:tc>
          <w:tcPr>
            <w:tcW w:w="3500" w:type="dxa"/>
            <w:tcBorders>
              <w:top w:val="single" w:color="auto" w:sz="4" w:space="0"/>
              <w:left w:val="nil"/>
              <w:bottom w:val="single" w:color="auto" w:sz="4" w:space="0"/>
              <w:right w:val="single" w:color="auto" w:sz="4" w:space="0"/>
            </w:tcBorders>
            <w:noWrap w:val="0"/>
            <w:vAlign w:val="center"/>
          </w:tcPr>
          <w:p w14:paraId="1AE2E289">
            <w:pPr>
              <w:autoSpaceDE w:val="0"/>
              <w:spacing w:after="100" w:afterAutospacing="1" w:line="280" w:lineRule="exact"/>
              <w:rPr>
                <w:rFonts w:hint="eastAsia" w:ascii="仿宋_GB2312" w:hAnsi="Times New Roman" w:eastAsia="仿宋_GB2312" w:cs="Times New Roman"/>
                <w:sz w:val="32"/>
              </w:rPr>
            </w:pPr>
            <w:r>
              <w:rPr>
                <w:rFonts w:hint="eastAsia" w:ascii="仿宋_GB2312" w:hAnsi="Times New Roman" w:eastAsia="仿宋_GB2312" w:cs="Times New Roman"/>
                <w:sz w:val="24"/>
              </w:rPr>
              <w:t>3.乡镇小微工程项目招标投标不规范，缺乏有效监督。</w:t>
            </w:r>
          </w:p>
        </w:tc>
        <w:tc>
          <w:tcPr>
            <w:tcW w:w="7892" w:type="dxa"/>
            <w:tcBorders>
              <w:top w:val="single" w:color="auto" w:sz="4" w:space="0"/>
              <w:left w:val="nil"/>
              <w:bottom w:val="single" w:color="auto" w:sz="4" w:space="0"/>
              <w:right w:val="single" w:color="auto" w:sz="4" w:space="0"/>
            </w:tcBorders>
            <w:noWrap w:val="0"/>
            <w:vAlign w:val="center"/>
          </w:tcPr>
          <w:p w14:paraId="5CEDA3CA">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省有关部门（单位）、各市政府按照职责分工负责。</w:t>
            </w:r>
          </w:p>
        </w:tc>
      </w:tr>
      <w:tr w14:paraId="6CA24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 w:hRule="atLeast"/>
        </w:trPr>
        <w:tc>
          <w:tcPr>
            <w:tcW w:w="1943" w:type="dxa"/>
            <w:vMerge w:val="restart"/>
            <w:tcBorders>
              <w:top w:val="nil"/>
              <w:left w:val="single" w:color="auto" w:sz="4" w:space="0"/>
              <w:bottom w:val="single" w:color="auto" w:sz="4" w:space="0"/>
              <w:right w:val="single" w:color="auto" w:sz="4" w:space="0"/>
            </w:tcBorders>
            <w:noWrap w:val="0"/>
            <w:vAlign w:val="center"/>
          </w:tcPr>
          <w:p w14:paraId="4AAEAFCF">
            <w:pPr>
              <w:autoSpaceDE w:val="0"/>
              <w:spacing w:after="156" w:afterLines="50"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（五）治理交易服务供给不足。</w:t>
            </w:r>
          </w:p>
        </w:tc>
        <w:tc>
          <w:tcPr>
            <w:tcW w:w="3500" w:type="dxa"/>
            <w:tcBorders>
              <w:top w:val="single" w:color="auto" w:sz="4" w:space="0"/>
              <w:left w:val="nil"/>
              <w:bottom w:val="single" w:color="auto" w:sz="4" w:space="0"/>
              <w:right w:val="single" w:color="auto" w:sz="4" w:space="0"/>
            </w:tcBorders>
            <w:noWrap w:val="0"/>
            <w:vAlign w:val="center"/>
          </w:tcPr>
          <w:p w14:paraId="4C46181E">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1.在保证金上设置不合理限制。</w:t>
            </w:r>
          </w:p>
        </w:tc>
        <w:tc>
          <w:tcPr>
            <w:tcW w:w="7892" w:type="dxa"/>
            <w:tcBorders>
              <w:top w:val="single" w:color="auto" w:sz="4" w:space="0"/>
              <w:left w:val="nil"/>
              <w:bottom w:val="single" w:color="auto" w:sz="4" w:space="0"/>
              <w:right w:val="single" w:color="auto" w:sz="4" w:space="0"/>
            </w:tcBorders>
            <w:noWrap w:val="0"/>
            <w:vAlign w:val="center"/>
          </w:tcPr>
          <w:p w14:paraId="3D86CD6E">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省有关部门（单位）、各市政府按照职责分工负责。</w:t>
            </w:r>
          </w:p>
        </w:tc>
      </w:tr>
      <w:tr w14:paraId="0AACC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1943" w:type="dxa"/>
            <w:vMerge w:val="continue"/>
            <w:tcBorders>
              <w:top w:val="nil"/>
              <w:left w:val="single" w:color="auto" w:sz="4" w:space="0"/>
              <w:bottom w:val="single" w:color="auto" w:sz="4" w:space="0"/>
              <w:right w:val="single" w:color="auto" w:sz="4" w:space="0"/>
            </w:tcBorders>
            <w:noWrap w:val="0"/>
            <w:vAlign w:val="center"/>
          </w:tcPr>
          <w:p w14:paraId="71CC18AA">
            <w:pPr>
              <w:widowControl/>
              <w:jc w:val="left"/>
              <w:rPr>
                <w:rFonts w:hint="eastAsia" w:ascii="仿宋_GB2312" w:hAnsi="Times New Roman" w:eastAsia="仿宋_GB2312" w:cs="Times New Roman"/>
                <w:sz w:val="24"/>
              </w:rPr>
            </w:pPr>
          </w:p>
        </w:tc>
        <w:tc>
          <w:tcPr>
            <w:tcW w:w="3500" w:type="dxa"/>
            <w:tcBorders>
              <w:top w:val="single" w:color="auto" w:sz="4" w:space="0"/>
              <w:left w:val="nil"/>
              <w:bottom w:val="single" w:color="auto" w:sz="4" w:space="0"/>
              <w:right w:val="single" w:color="auto" w:sz="4" w:space="0"/>
            </w:tcBorders>
            <w:noWrap w:val="0"/>
            <w:vAlign w:val="center"/>
          </w:tcPr>
          <w:p w14:paraId="0B6786C9">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2.在服务流程上设置不合理限制。</w:t>
            </w:r>
          </w:p>
        </w:tc>
        <w:tc>
          <w:tcPr>
            <w:tcW w:w="7892" w:type="dxa"/>
            <w:tcBorders>
              <w:top w:val="single" w:color="auto" w:sz="4" w:space="0"/>
              <w:left w:val="nil"/>
              <w:bottom w:val="single" w:color="auto" w:sz="4" w:space="0"/>
              <w:right w:val="single" w:color="auto" w:sz="4" w:space="0"/>
            </w:tcBorders>
            <w:noWrap w:val="0"/>
            <w:vAlign w:val="center"/>
          </w:tcPr>
          <w:p w14:paraId="16492BE8">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省有关部门（单位）、各市政府按照职责分工负责。</w:t>
            </w:r>
          </w:p>
        </w:tc>
      </w:tr>
      <w:tr w14:paraId="75A06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0" w:hRule="atLeast"/>
        </w:trPr>
        <w:tc>
          <w:tcPr>
            <w:tcW w:w="1943" w:type="dxa"/>
            <w:vMerge w:val="continue"/>
            <w:tcBorders>
              <w:top w:val="nil"/>
              <w:left w:val="single" w:color="auto" w:sz="4" w:space="0"/>
              <w:bottom w:val="single" w:color="auto" w:sz="4" w:space="0"/>
              <w:right w:val="single" w:color="auto" w:sz="4" w:space="0"/>
            </w:tcBorders>
            <w:noWrap w:val="0"/>
            <w:vAlign w:val="center"/>
          </w:tcPr>
          <w:p w14:paraId="0BD8001F">
            <w:pPr>
              <w:widowControl/>
              <w:jc w:val="left"/>
              <w:rPr>
                <w:rFonts w:hint="eastAsia" w:ascii="仿宋_GB2312" w:hAnsi="Times New Roman" w:eastAsia="仿宋_GB2312" w:cs="Times New Roman"/>
                <w:sz w:val="24"/>
              </w:rPr>
            </w:pPr>
          </w:p>
        </w:tc>
        <w:tc>
          <w:tcPr>
            <w:tcW w:w="3500" w:type="dxa"/>
            <w:tcBorders>
              <w:top w:val="single" w:color="auto" w:sz="4" w:space="0"/>
              <w:left w:val="nil"/>
              <w:bottom w:val="single" w:color="auto" w:sz="4" w:space="0"/>
              <w:right w:val="single" w:color="auto" w:sz="4" w:space="0"/>
            </w:tcBorders>
            <w:noWrap w:val="0"/>
            <w:vAlign w:val="center"/>
          </w:tcPr>
          <w:p w14:paraId="30DDF7FC">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3.招标投标交易服务机构服务能力欠缺。</w:t>
            </w:r>
          </w:p>
        </w:tc>
        <w:tc>
          <w:tcPr>
            <w:tcW w:w="7892" w:type="dxa"/>
            <w:tcBorders>
              <w:top w:val="single" w:color="auto" w:sz="4" w:space="0"/>
              <w:left w:val="nil"/>
              <w:bottom w:val="single" w:color="auto" w:sz="4" w:space="0"/>
              <w:right w:val="single" w:color="auto" w:sz="4" w:space="0"/>
            </w:tcBorders>
            <w:noWrap w:val="0"/>
            <w:vAlign w:val="center"/>
          </w:tcPr>
          <w:p w14:paraId="3FDD9025">
            <w:pPr>
              <w:autoSpaceDE w:val="0"/>
              <w:spacing w:after="100" w:afterAutospacing="1" w:line="280" w:lineRule="exact"/>
              <w:jc w:val="left"/>
              <w:rPr>
                <w:rFonts w:hint="eastAsia" w:ascii="仿宋_GB2312" w:hAnsi="Times New Roman" w:eastAsia="仿宋_GB2312" w:cs="Times New Roman"/>
                <w:sz w:val="24"/>
              </w:rPr>
            </w:pPr>
            <w:r>
              <w:rPr>
                <w:rFonts w:hint="eastAsia" w:ascii="仿宋_GB2312" w:hAnsi="Times New Roman" w:eastAsia="仿宋_GB2312" w:cs="Times New Roman"/>
                <w:sz w:val="24"/>
              </w:rPr>
              <w:t>省有关部门（单位）、各市政府按照职责分工负责。</w:t>
            </w:r>
          </w:p>
        </w:tc>
      </w:tr>
    </w:tbl>
    <w:p w14:paraId="60E741AF">
      <w:pPr>
        <w:widowControl/>
        <w:jc w:val="left"/>
        <w:rPr>
          <w:rFonts w:hint="eastAsia" w:ascii="黑体" w:hAnsi="黑体" w:eastAsia="黑体"/>
          <w:sz w:val="32"/>
        </w:rPr>
        <w:sectPr>
          <w:footerReference r:id="rId3" w:type="default"/>
          <w:footerReference r:id="rId4" w:type="even"/>
          <w:pgSz w:w="16838" w:h="11906" w:orient="landscape"/>
          <w:pgMar w:top="1587" w:right="2098" w:bottom="1474" w:left="1984" w:header="851" w:footer="992" w:gutter="0"/>
          <w:lnNumType w:countBy="0" w:distance="360"/>
          <w:pgNumType w:fmt="numberInDash" w:start="13"/>
          <w:cols w:space="720" w:num="1"/>
          <w:docGrid w:type="lines" w:linePitch="312" w:charSpace="0"/>
        </w:sectPr>
      </w:pPr>
    </w:p>
    <w:p w14:paraId="4C9CE0C8">
      <w:pPr>
        <w:autoSpaceDE w:val="0"/>
        <w:spacing w:line="560" w:lineRule="exact"/>
        <w:rPr>
          <w:rFonts w:hint="eastAsia" w:ascii="黑体" w:hAnsi="黑体" w:eastAsia="黑体" w:cs="Times New Roman"/>
          <w:sz w:val="32"/>
        </w:rPr>
      </w:pPr>
      <w:r>
        <w:rPr>
          <w:rFonts w:hint="eastAsia" w:ascii="黑体" w:hAnsi="黑体" w:eastAsia="黑体" w:cs="Times New Roman"/>
          <w:sz w:val="32"/>
        </w:rPr>
        <w:t>附件2</w:t>
      </w:r>
    </w:p>
    <w:p w14:paraId="7E433A94">
      <w:pPr>
        <w:autoSpaceDE w:val="0"/>
        <w:spacing w:line="560" w:lineRule="exact"/>
        <w:rPr>
          <w:rFonts w:hint="eastAsia" w:ascii="黑体" w:hAnsi="黑体" w:eastAsia="黑体" w:cs="Times New Roman"/>
          <w:sz w:val="32"/>
        </w:rPr>
      </w:pPr>
      <w:r>
        <w:rPr>
          <w:rFonts w:hint="eastAsia" w:ascii="黑体" w:hAnsi="黑体" w:eastAsia="黑体" w:cs="Times New Roman"/>
          <w:sz w:val="32"/>
        </w:rPr>
        <w:t xml:space="preserve"> </w:t>
      </w:r>
    </w:p>
    <w:p w14:paraId="6AC25B49">
      <w:pPr>
        <w:overflowPunct w:val="0"/>
        <w:autoSpaceDE w:val="0"/>
        <w:spacing w:line="560" w:lineRule="exact"/>
        <w:jc w:val="center"/>
        <w:outlineLvl w:val="0"/>
        <w:rPr>
          <w:rFonts w:hint="eastAsia" w:ascii="方正小标宋_GBK" w:hAnsi="方正小标宋简体" w:eastAsia="方正小标宋_GBK" w:cs="Times New Roman"/>
          <w:spacing w:val="-4"/>
          <w:sz w:val="44"/>
        </w:rPr>
      </w:pPr>
      <w:r>
        <w:rPr>
          <w:rFonts w:hint="eastAsia" w:ascii="方正小标宋_GBK" w:hAnsi="方正小标宋简体" w:eastAsia="方正小标宋_GBK" w:cs="Times New Roman"/>
          <w:spacing w:val="-4"/>
          <w:sz w:val="44"/>
        </w:rPr>
        <w:t>山东省持续开展工程建设招标投标领域突出问题专项治理项目清单</w:t>
      </w:r>
    </w:p>
    <w:p w14:paraId="0881A8C4">
      <w:pPr>
        <w:overflowPunct w:val="0"/>
        <w:autoSpaceDE w:val="0"/>
        <w:spacing w:line="560" w:lineRule="exact"/>
        <w:outlineLvl w:val="0"/>
        <w:rPr>
          <w:rFonts w:hint="eastAsia" w:ascii="楷体_GB2312" w:hAnsi="Times New Roman" w:eastAsia="楷体_GB2312" w:cs="Times New Roman"/>
          <w:sz w:val="28"/>
        </w:rPr>
      </w:pPr>
      <w:r>
        <w:rPr>
          <w:rFonts w:hint="eastAsia" w:ascii="楷体_GB2312" w:hAnsi="Times New Roman" w:eastAsia="楷体_GB2312" w:cs="Times New Roman"/>
          <w:sz w:val="28"/>
        </w:rPr>
        <w:t>填报单位：                          联系人：                                填报日期：</w:t>
      </w:r>
    </w:p>
    <w:tbl>
      <w:tblPr>
        <w:tblStyle w:val="9"/>
        <w:tblW w:w="0" w:type="auto"/>
        <w:tblInd w:w="-723" w:type="dxa"/>
        <w:tblLayout w:type="fixed"/>
        <w:tblCellMar>
          <w:top w:w="0" w:type="dxa"/>
          <w:left w:w="108" w:type="dxa"/>
          <w:bottom w:w="0" w:type="dxa"/>
          <w:right w:w="108" w:type="dxa"/>
        </w:tblCellMar>
      </w:tblPr>
      <w:tblGrid>
        <w:gridCol w:w="732"/>
        <w:gridCol w:w="756"/>
        <w:gridCol w:w="1229"/>
        <w:gridCol w:w="710"/>
        <w:gridCol w:w="888"/>
        <w:gridCol w:w="871"/>
        <w:gridCol w:w="906"/>
        <w:gridCol w:w="1662"/>
        <w:gridCol w:w="1194"/>
        <w:gridCol w:w="1240"/>
        <w:gridCol w:w="1229"/>
        <w:gridCol w:w="1246"/>
        <w:gridCol w:w="898"/>
        <w:gridCol w:w="1087"/>
      </w:tblGrid>
      <w:tr w14:paraId="6F5012E8">
        <w:tblPrEx>
          <w:tblCellMar>
            <w:top w:w="0" w:type="dxa"/>
            <w:left w:w="108" w:type="dxa"/>
            <w:bottom w:w="0" w:type="dxa"/>
            <w:right w:w="108" w:type="dxa"/>
          </w:tblCellMar>
        </w:tblPrEx>
        <w:trPr>
          <w:trHeight w:val="739" w:hRule="atLeast"/>
        </w:trPr>
        <w:tc>
          <w:tcPr>
            <w:tcW w:w="732" w:type="dxa"/>
            <w:tcBorders>
              <w:top w:val="single" w:color="000000" w:sz="4" w:space="0"/>
              <w:left w:val="single" w:color="000000" w:sz="4" w:space="0"/>
              <w:bottom w:val="single" w:color="000000" w:sz="4" w:space="0"/>
              <w:right w:val="single" w:color="000000" w:sz="4" w:space="0"/>
            </w:tcBorders>
            <w:noWrap w:val="0"/>
            <w:vAlign w:val="center"/>
          </w:tcPr>
          <w:p w14:paraId="6F322629">
            <w:pPr>
              <w:widowControl/>
              <w:jc w:val="center"/>
              <w:textAlignment w:val="center"/>
              <w:rPr>
                <w:rFonts w:hint="eastAsia" w:ascii="黑体" w:hAnsi="宋体" w:eastAsia="黑体" w:cs="Times New Roman"/>
                <w:color w:val="000000"/>
                <w:sz w:val="24"/>
              </w:rPr>
            </w:pPr>
            <w:r>
              <w:rPr>
                <w:rFonts w:hint="eastAsia" w:ascii="黑体" w:hAnsi="宋体" w:eastAsia="黑体" w:cs="Times New Roman"/>
                <w:color w:val="000000"/>
                <w:kern w:val="0"/>
                <w:sz w:val="24"/>
              </w:rPr>
              <w:t>序号</w:t>
            </w:r>
          </w:p>
        </w:tc>
        <w:tc>
          <w:tcPr>
            <w:tcW w:w="756" w:type="dxa"/>
            <w:tcBorders>
              <w:top w:val="single" w:color="000000" w:sz="4" w:space="0"/>
              <w:left w:val="nil"/>
              <w:bottom w:val="single" w:color="000000" w:sz="4" w:space="0"/>
              <w:right w:val="single" w:color="000000" w:sz="4" w:space="0"/>
            </w:tcBorders>
            <w:noWrap w:val="0"/>
            <w:vAlign w:val="center"/>
          </w:tcPr>
          <w:p w14:paraId="0689A0C8">
            <w:pPr>
              <w:widowControl/>
              <w:jc w:val="center"/>
              <w:textAlignment w:val="center"/>
              <w:rPr>
                <w:rFonts w:hint="eastAsia" w:ascii="黑体" w:hAnsi="宋体" w:eastAsia="黑体" w:cs="Times New Roman"/>
                <w:color w:val="000000"/>
                <w:sz w:val="24"/>
              </w:rPr>
            </w:pPr>
            <w:r>
              <w:rPr>
                <w:rFonts w:hint="eastAsia" w:ascii="黑体" w:hAnsi="宋体" w:eastAsia="黑体" w:cs="Times New Roman"/>
                <w:color w:val="000000"/>
                <w:kern w:val="0"/>
                <w:sz w:val="24"/>
              </w:rPr>
              <w:t>各市</w:t>
            </w:r>
          </w:p>
        </w:tc>
        <w:tc>
          <w:tcPr>
            <w:tcW w:w="1229" w:type="dxa"/>
            <w:tcBorders>
              <w:top w:val="single" w:color="000000" w:sz="4" w:space="0"/>
              <w:left w:val="nil"/>
              <w:bottom w:val="single" w:color="000000" w:sz="4" w:space="0"/>
              <w:right w:val="single" w:color="000000" w:sz="4" w:space="0"/>
            </w:tcBorders>
            <w:noWrap w:val="0"/>
            <w:vAlign w:val="center"/>
          </w:tcPr>
          <w:p w14:paraId="5E4BD169">
            <w:pPr>
              <w:widowControl/>
              <w:jc w:val="center"/>
              <w:textAlignment w:val="center"/>
              <w:rPr>
                <w:rFonts w:hint="eastAsia" w:ascii="黑体" w:hAnsi="宋体" w:eastAsia="黑体" w:cs="Times New Roman"/>
                <w:color w:val="000000"/>
                <w:sz w:val="24"/>
              </w:rPr>
            </w:pPr>
            <w:r>
              <w:rPr>
                <w:rFonts w:hint="eastAsia" w:ascii="黑体" w:hAnsi="宋体" w:eastAsia="黑体" w:cs="Times New Roman"/>
                <w:color w:val="000000"/>
                <w:kern w:val="0"/>
                <w:sz w:val="24"/>
              </w:rPr>
              <w:t>项目名称</w:t>
            </w:r>
          </w:p>
        </w:tc>
        <w:tc>
          <w:tcPr>
            <w:tcW w:w="710" w:type="dxa"/>
            <w:tcBorders>
              <w:top w:val="single" w:color="000000" w:sz="4" w:space="0"/>
              <w:left w:val="nil"/>
              <w:bottom w:val="single" w:color="000000" w:sz="4" w:space="0"/>
              <w:right w:val="single" w:color="000000" w:sz="4" w:space="0"/>
            </w:tcBorders>
            <w:noWrap w:val="0"/>
            <w:vAlign w:val="center"/>
          </w:tcPr>
          <w:p w14:paraId="4CCCE0F4">
            <w:pPr>
              <w:widowControl/>
              <w:jc w:val="center"/>
              <w:textAlignment w:val="center"/>
              <w:rPr>
                <w:rFonts w:hint="eastAsia" w:ascii="黑体" w:hAnsi="宋体" w:eastAsia="黑体" w:cs="Times New Roman"/>
                <w:color w:val="000000"/>
                <w:sz w:val="24"/>
              </w:rPr>
            </w:pPr>
            <w:r>
              <w:rPr>
                <w:rFonts w:hint="eastAsia" w:ascii="黑体" w:hAnsi="宋体" w:eastAsia="黑体" w:cs="Times New Roman"/>
                <w:color w:val="000000"/>
                <w:kern w:val="0"/>
                <w:sz w:val="24"/>
              </w:rPr>
              <w:t>项目类别</w:t>
            </w:r>
          </w:p>
        </w:tc>
        <w:tc>
          <w:tcPr>
            <w:tcW w:w="888" w:type="dxa"/>
            <w:tcBorders>
              <w:top w:val="single" w:color="000000" w:sz="4" w:space="0"/>
              <w:left w:val="nil"/>
              <w:bottom w:val="single" w:color="000000" w:sz="4" w:space="0"/>
              <w:right w:val="single" w:color="000000" w:sz="4" w:space="0"/>
            </w:tcBorders>
            <w:noWrap w:val="0"/>
            <w:vAlign w:val="center"/>
          </w:tcPr>
          <w:p w14:paraId="7FF93E4C">
            <w:pPr>
              <w:widowControl/>
              <w:jc w:val="center"/>
              <w:textAlignment w:val="center"/>
              <w:rPr>
                <w:rFonts w:hint="eastAsia" w:ascii="黑体" w:hAnsi="宋体" w:eastAsia="黑体" w:cs="Times New Roman"/>
                <w:color w:val="000000"/>
                <w:sz w:val="24"/>
              </w:rPr>
            </w:pPr>
            <w:r>
              <w:rPr>
                <w:rFonts w:hint="eastAsia" w:ascii="黑体" w:hAnsi="宋体" w:eastAsia="黑体" w:cs="Times New Roman"/>
                <w:color w:val="000000"/>
                <w:kern w:val="0"/>
                <w:sz w:val="24"/>
              </w:rPr>
              <w:t>项目单位</w:t>
            </w:r>
          </w:p>
        </w:tc>
        <w:tc>
          <w:tcPr>
            <w:tcW w:w="871" w:type="dxa"/>
            <w:tcBorders>
              <w:top w:val="single" w:color="000000" w:sz="4" w:space="0"/>
              <w:left w:val="nil"/>
              <w:bottom w:val="single" w:color="000000" w:sz="4" w:space="0"/>
              <w:right w:val="single" w:color="000000" w:sz="4" w:space="0"/>
            </w:tcBorders>
            <w:noWrap w:val="0"/>
            <w:vAlign w:val="center"/>
          </w:tcPr>
          <w:p w14:paraId="6DFFBECD">
            <w:pPr>
              <w:widowControl/>
              <w:jc w:val="center"/>
              <w:textAlignment w:val="center"/>
              <w:rPr>
                <w:rFonts w:hint="eastAsia" w:ascii="黑体" w:hAnsi="宋体" w:eastAsia="黑体" w:cs="Times New Roman"/>
                <w:color w:val="000000"/>
                <w:sz w:val="24"/>
              </w:rPr>
            </w:pPr>
            <w:r>
              <w:rPr>
                <w:rFonts w:hint="eastAsia" w:ascii="黑体" w:hAnsi="宋体" w:eastAsia="黑体" w:cs="Times New Roman"/>
                <w:color w:val="000000"/>
                <w:kern w:val="0"/>
                <w:sz w:val="24"/>
              </w:rPr>
              <w:t>是否招标</w:t>
            </w:r>
          </w:p>
        </w:tc>
        <w:tc>
          <w:tcPr>
            <w:tcW w:w="906" w:type="dxa"/>
            <w:tcBorders>
              <w:top w:val="single" w:color="000000" w:sz="4" w:space="0"/>
              <w:left w:val="nil"/>
              <w:bottom w:val="single" w:color="000000" w:sz="4" w:space="0"/>
              <w:right w:val="single" w:color="000000" w:sz="4" w:space="0"/>
            </w:tcBorders>
            <w:noWrap w:val="0"/>
            <w:vAlign w:val="center"/>
          </w:tcPr>
          <w:p w14:paraId="68B3CFED">
            <w:pPr>
              <w:widowControl/>
              <w:jc w:val="center"/>
              <w:textAlignment w:val="center"/>
              <w:rPr>
                <w:rFonts w:hint="eastAsia" w:ascii="黑体" w:hAnsi="宋体" w:eastAsia="黑体" w:cs="Times New Roman"/>
                <w:color w:val="000000"/>
                <w:sz w:val="24"/>
              </w:rPr>
            </w:pPr>
            <w:r>
              <w:rPr>
                <w:rFonts w:hint="eastAsia" w:ascii="黑体" w:hAnsi="宋体" w:eastAsia="黑体" w:cs="Times New Roman"/>
                <w:color w:val="000000"/>
                <w:kern w:val="0"/>
                <w:sz w:val="24"/>
              </w:rPr>
              <w:t>招标方式</w:t>
            </w:r>
          </w:p>
        </w:tc>
        <w:tc>
          <w:tcPr>
            <w:tcW w:w="1662" w:type="dxa"/>
            <w:tcBorders>
              <w:top w:val="single" w:color="000000" w:sz="4" w:space="0"/>
              <w:left w:val="nil"/>
              <w:bottom w:val="single" w:color="000000" w:sz="4" w:space="0"/>
              <w:right w:val="single" w:color="000000" w:sz="4" w:space="0"/>
            </w:tcBorders>
            <w:noWrap w:val="0"/>
            <w:vAlign w:val="center"/>
          </w:tcPr>
          <w:p w14:paraId="235E8B2B">
            <w:pPr>
              <w:widowControl/>
              <w:jc w:val="center"/>
              <w:textAlignment w:val="center"/>
              <w:rPr>
                <w:rFonts w:hint="eastAsia" w:ascii="黑体" w:hAnsi="宋体" w:eastAsia="黑体" w:cs="Times New Roman"/>
                <w:color w:val="000000"/>
                <w:sz w:val="24"/>
              </w:rPr>
            </w:pPr>
            <w:r>
              <w:rPr>
                <w:rFonts w:hint="eastAsia" w:ascii="黑体" w:hAnsi="宋体" w:eastAsia="黑体" w:cs="Times New Roman"/>
                <w:color w:val="000000"/>
                <w:kern w:val="0"/>
                <w:sz w:val="24"/>
              </w:rPr>
              <w:t>是否进入公共资源交易平台</w:t>
            </w:r>
          </w:p>
        </w:tc>
        <w:tc>
          <w:tcPr>
            <w:tcW w:w="1194" w:type="dxa"/>
            <w:tcBorders>
              <w:top w:val="single" w:color="000000" w:sz="4" w:space="0"/>
              <w:left w:val="nil"/>
              <w:bottom w:val="single" w:color="000000" w:sz="4" w:space="0"/>
              <w:right w:val="single" w:color="000000" w:sz="4" w:space="0"/>
            </w:tcBorders>
            <w:noWrap w:val="0"/>
            <w:vAlign w:val="center"/>
          </w:tcPr>
          <w:p w14:paraId="2C333EA6">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是否有</w:t>
            </w:r>
          </w:p>
          <w:p w14:paraId="6D780751">
            <w:pPr>
              <w:widowControl/>
              <w:jc w:val="center"/>
              <w:textAlignment w:val="center"/>
              <w:rPr>
                <w:rFonts w:hint="eastAsia" w:ascii="黑体" w:hAnsi="宋体" w:eastAsia="黑体" w:cs="Times New Roman"/>
                <w:color w:val="000000"/>
                <w:sz w:val="24"/>
              </w:rPr>
            </w:pPr>
            <w:r>
              <w:rPr>
                <w:rFonts w:hint="eastAsia" w:ascii="黑体" w:hAnsi="宋体" w:eastAsia="黑体" w:cs="Times New Roman"/>
                <w:color w:val="000000"/>
                <w:kern w:val="0"/>
                <w:sz w:val="24"/>
              </w:rPr>
              <w:t>投诉举报</w:t>
            </w:r>
          </w:p>
        </w:tc>
        <w:tc>
          <w:tcPr>
            <w:tcW w:w="1240" w:type="dxa"/>
            <w:tcBorders>
              <w:top w:val="single" w:color="000000" w:sz="4" w:space="0"/>
              <w:left w:val="nil"/>
              <w:bottom w:val="single" w:color="000000" w:sz="4" w:space="0"/>
              <w:right w:val="single" w:color="000000" w:sz="4" w:space="0"/>
            </w:tcBorders>
            <w:noWrap w:val="0"/>
            <w:vAlign w:val="center"/>
          </w:tcPr>
          <w:p w14:paraId="6ED4C5A3">
            <w:pPr>
              <w:widowControl/>
              <w:jc w:val="center"/>
              <w:textAlignment w:val="center"/>
              <w:rPr>
                <w:rFonts w:hint="eastAsia" w:ascii="黑体" w:hAnsi="宋体" w:eastAsia="黑体" w:cs="Times New Roman"/>
                <w:color w:val="000000"/>
                <w:sz w:val="24"/>
              </w:rPr>
            </w:pPr>
            <w:r>
              <w:rPr>
                <w:rFonts w:hint="eastAsia" w:ascii="黑体" w:hAnsi="宋体" w:eastAsia="黑体" w:cs="Times New Roman"/>
                <w:color w:val="000000"/>
                <w:kern w:val="0"/>
                <w:sz w:val="24"/>
              </w:rPr>
              <w:t>投诉内容</w:t>
            </w:r>
          </w:p>
        </w:tc>
        <w:tc>
          <w:tcPr>
            <w:tcW w:w="1229" w:type="dxa"/>
            <w:tcBorders>
              <w:top w:val="single" w:color="000000" w:sz="4" w:space="0"/>
              <w:left w:val="nil"/>
              <w:bottom w:val="single" w:color="000000" w:sz="4" w:space="0"/>
              <w:right w:val="single" w:color="000000" w:sz="4" w:space="0"/>
            </w:tcBorders>
            <w:noWrap w:val="0"/>
            <w:vAlign w:val="center"/>
          </w:tcPr>
          <w:p w14:paraId="7858276B">
            <w:pPr>
              <w:widowControl/>
              <w:jc w:val="center"/>
              <w:textAlignment w:val="center"/>
              <w:rPr>
                <w:rFonts w:hint="eastAsia" w:ascii="黑体" w:hAnsi="宋体" w:eastAsia="黑体" w:cs="Times New Roman"/>
                <w:color w:val="000000"/>
                <w:sz w:val="24"/>
              </w:rPr>
            </w:pPr>
            <w:r>
              <w:rPr>
                <w:rFonts w:hint="eastAsia" w:ascii="黑体" w:hAnsi="宋体" w:eastAsia="黑体" w:cs="Times New Roman"/>
                <w:color w:val="000000"/>
                <w:kern w:val="0"/>
                <w:sz w:val="24"/>
              </w:rPr>
              <w:t>处理结果</w:t>
            </w:r>
          </w:p>
        </w:tc>
        <w:tc>
          <w:tcPr>
            <w:tcW w:w="1246" w:type="dxa"/>
            <w:tcBorders>
              <w:top w:val="single" w:color="000000" w:sz="4" w:space="0"/>
              <w:left w:val="nil"/>
              <w:bottom w:val="single" w:color="000000" w:sz="4" w:space="0"/>
              <w:right w:val="single" w:color="000000" w:sz="4" w:space="0"/>
            </w:tcBorders>
            <w:noWrap w:val="0"/>
            <w:vAlign w:val="center"/>
          </w:tcPr>
          <w:p w14:paraId="7B0085C6">
            <w:pPr>
              <w:widowControl/>
              <w:jc w:val="center"/>
              <w:textAlignment w:val="center"/>
              <w:rPr>
                <w:rFonts w:hint="eastAsia" w:ascii="黑体" w:hAnsi="宋体" w:eastAsia="黑体" w:cs="Times New Roman"/>
                <w:color w:val="000000"/>
                <w:sz w:val="24"/>
              </w:rPr>
            </w:pPr>
            <w:r>
              <w:rPr>
                <w:rFonts w:hint="eastAsia" w:ascii="黑体" w:hAnsi="宋体" w:eastAsia="黑体" w:cs="Times New Roman"/>
                <w:color w:val="000000"/>
                <w:kern w:val="0"/>
                <w:sz w:val="24"/>
              </w:rPr>
              <w:t>是否存在突出问题</w:t>
            </w:r>
          </w:p>
        </w:tc>
        <w:tc>
          <w:tcPr>
            <w:tcW w:w="898" w:type="dxa"/>
            <w:tcBorders>
              <w:top w:val="single" w:color="000000" w:sz="4" w:space="0"/>
              <w:left w:val="nil"/>
              <w:bottom w:val="single" w:color="000000" w:sz="4" w:space="0"/>
              <w:right w:val="single" w:color="000000" w:sz="4" w:space="0"/>
            </w:tcBorders>
            <w:noWrap w:val="0"/>
            <w:vAlign w:val="center"/>
          </w:tcPr>
          <w:p w14:paraId="52BFFB56">
            <w:pPr>
              <w:widowControl/>
              <w:jc w:val="center"/>
              <w:textAlignment w:val="center"/>
              <w:rPr>
                <w:rFonts w:hint="eastAsia" w:ascii="黑体" w:hAnsi="宋体" w:eastAsia="黑体" w:cs="Times New Roman"/>
                <w:color w:val="000000"/>
                <w:sz w:val="24"/>
              </w:rPr>
            </w:pPr>
            <w:r>
              <w:rPr>
                <w:rFonts w:hint="eastAsia" w:ascii="黑体" w:hAnsi="宋体" w:eastAsia="黑体" w:cs="Times New Roman"/>
                <w:color w:val="000000"/>
                <w:kern w:val="0"/>
                <w:sz w:val="24"/>
              </w:rPr>
              <w:t>问题表现</w:t>
            </w:r>
          </w:p>
        </w:tc>
        <w:tc>
          <w:tcPr>
            <w:tcW w:w="1087" w:type="dxa"/>
            <w:tcBorders>
              <w:top w:val="single" w:color="000000" w:sz="4" w:space="0"/>
              <w:left w:val="nil"/>
              <w:bottom w:val="single" w:color="000000" w:sz="4" w:space="0"/>
              <w:right w:val="single" w:color="000000" w:sz="4" w:space="0"/>
            </w:tcBorders>
            <w:noWrap w:val="0"/>
            <w:vAlign w:val="center"/>
          </w:tcPr>
          <w:p w14:paraId="3CD97F67">
            <w:pPr>
              <w:widowControl/>
              <w:jc w:val="center"/>
              <w:textAlignment w:val="center"/>
              <w:rPr>
                <w:rFonts w:hint="eastAsia" w:ascii="黑体" w:hAnsi="宋体" w:eastAsia="黑体" w:cs="Times New Roman"/>
                <w:color w:val="000000"/>
                <w:sz w:val="24"/>
              </w:rPr>
            </w:pPr>
            <w:r>
              <w:rPr>
                <w:rFonts w:hint="eastAsia" w:ascii="黑体" w:hAnsi="宋体" w:eastAsia="黑体" w:cs="Times New Roman"/>
                <w:color w:val="000000"/>
                <w:kern w:val="0"/>
                <w:sz w:val="24"/>
              </w:rPr>
              <w:t>备注</w:t>
            </w:r>
          </w:p>
        </w:tc>
      </w:tr>
      <w:tr w14:paraId="66A58BA9">
        <w:tblPrEx>
          <w:tblCellMar>
            <w:top w:w="0" w:type="dxa"/>
            <w:left w:w="108" w:type="dxa"/>
            <w:bottom w:w="0" w:type="dxa"/>
            <w:right w:w="108" w:type="dxa"/>
          </w:tblCellMar>
        </w:tblPrEx>
        <w:trPr>
          <w:trHeight w:val="1273" w:hRule="atLeast"/>
        </w:trPr>
        <w:tc>
          <w:tcPr>
            <w:tcW w:w="732" w:type="dxa"/>
            <w:tcBorders>
              <w:top w:val="single" w:color="000000" w:sz="4" w:space="0"/>
              <w:left w:val="single" w:color="000000" w:sz="4" w:space="0"/>
              <w:bottom w:val="single" w:color="000000" w:sz="4" w:space="0"/>
              <w:right w:val="single" w:color="000000" w:sz="4" w:space="0"/>
            </w:tcBorders>
            <w:noWrap w:val="0"/>
            <w:vAlign w:val="center"/>
          </w:tcPr>
          <w:p w14:paraId="6C067FD9">
            <w:pPr>
              <w:widowControl/>
              <w:spacing w:line="560" w:lineRule="exact"/>
              <w:jc w:val="center"/>
              <w:textAlignment w:val="center"/>
              <w:rPr>
                <w:rFonts w:hint="eastAsia" w:ascii="仿宋_GB2312" w:hAnsi="Times New Roman" w:eastAsia="仿宋_GB2312" w:cs="Times New Roman"/>
                <w:color w:val="000000"/>
                <w:sz w:val="24"/>
              </w:rPr>
            </w:pPr>
            <w:r>
              <w:rPr>
                <w:rFonts w:hint="eastAsia" w:ascii="仿宋_GB2312" w:hAnsi="Times New Roman" w:eastAsia="仿宋_GB2312" w:cs="Times New Roman"/>
                <w:color w:val="000000"/>
                <w:kern w:val="0"/>
                <w:sz w:val="24"/>
              </w:rPr>
              <w:t>1</w:t>
            </w:r>
          </w:p>
        </w:tc>
        <w:tc>
          <w:tcPr>
            <w:tcW w:w="756" w:type="dxa"/>
            <w:tcBorders>
              <w:top w:val="single" w:color="000000" w:sz="4" w:space="0"/>
              <w:left w:val="nil"/>
              <w:bottom w:val="single" w:color="000000" w:sz="4" w:space="0"/>
              <w:right w:val="single" w:color="000000" w:sz="4" w:space="0"/>
            </w:tcBorders>
            <w:noWrap w:val="0"/>
            <w:vAlign w:val="center"/>
          </w:tcPr>
          <w:p w14:paraId="74ECA34A">
            <w:pPr>
              <w:spacing w:line="560" w:lineRule="exact"/>
              <w:ind w:firstLine="480" w:firstLineChars="200"/>
              <w:jc w:val="center"/>
              <w:rPr>
                <w:rFonts w:hint="eastAsia" w:ascii="仿宋_GB2312" w:hAnsi="Times New Roman" w:eastAsia="仿宋_GB2312" w:cs="Times New Roman"/>
                <w:color w:val="000000"/>
                <w:sz w:val="24"/>
              </w:rPr>
            </w:pPr>
          </w:p>
        </w:tc>
        <w:tc>
          <w:tcPr>
            <w:tcW w:w="1229" w:type="dxa"/>
            <w:tcBorders>
              <w:top w:val="single" w:color="000000" w:sz="4" w:space="0"/>
              <w:left w:val="nil"/>
              <w:bottom w:val="single" w:color="000000" w:sz="4" w:space="0"/>
              <w:right w:val="single" w:color="000000" w:sz="4" w:space="0"/>
            </w:tcBorders>
            <w:noWrap w:val="0"/>
            <w:vAlign w:val="center"/>
          </w:tcPr>
          <w:p w14:paraId="5C7A8DD6">
            <w:pPr>
              <w:spacing w:line="560" w:lineRule="exact"/>
              <w:ind w:firstLine="480" w:firstLineChars="200"/>
              <w:jc w:val="center"/>
              <w:rPr>
                <w:rFonts w:hint="eastAsia" w:ascii="仿宋_GB2312" w:hAnsi="Times New Roman" w:eastAsia="仿宋_GB2312" w:cs="Times New Roman"/>
                <w:color w:val="000000"/>
                <w:sz w:val="24"/>
              </w:rPr>
            </w:pPr>
          </w:p>
        </w:tc>
        <w:tc>
          <w:tcPr>
            <w:tcW w:w="710" w:type="dxa"/>
            <w:tcBorders>
              <w:top w:val="single" w:color="000000" w:sz="4" w:space="0"/>
              <w:left w:val="nil"/>
              <w:bottom w:val="single" w:color="000000" w:sz="4" w:space="0"/>
              <w:right w:val="single" w:color="000000" w:sz="4" w:space="0"/>
            </w:tcBorders>
            <w:noWrap w:val="0"/>
            <w:vAlign w:val="center"/>
          </w:tcPr>
          <w:p w14:paraId="28DE0E90">
            <w:pPr>
              <w:spacing w:line="560" w:lineRule="exact"/>
              <w:ind w:firstLine="480" w:firstLineChars="200"/>
              <w:jc w:val="center"/>
              <w:rPr>
                <w:rFonts w:hint="eastAsia" w:ascii="仿宋_GB2312" w:hAnsi="Times New Roman" w:eastAsia="仿宋_GB2312" w:cs="Times New Roman"/>
                <w:color w:val="000000"/>
                <w:sz w:val="24"/>
              </w:rPr>
            </w:pPr>
          </w:p>
        </w:tc>
        <w:tc>
          <w:tcPr>
            <w:tcW w:w="888" w:type="dxa"/>
            <w:tcBorders>
              <w:top w:val="single" w:color="000000" w:sz="4" w:space="0"/>
              <w:left w:val="nil"/>
              <w:bottom w:val="single" w:color="000000" w:sz="4" w:space="0"/>
              <w:right w:val="single" w:color="000000" w:sz="4" w:space="0"/>
            </w:tcBorders>
            <w:noWrap w:val="0"/>
            <w:vAlign w:val="center"/>
          </w:tcPr>
          <w:p w14:paraId="2A7CCB7F">
            <w:pPr>
              <w:spacing w:line="560" w:lineRule="exact"/>
              <w:ind w:firstLine="480" w:firstLineChars="200"/>
              <w:jc w:val="center"/>
              <w:rPr>
                <w:rFonts w:hint="eastAsia" w:ascii="仿宋_GB2312" w:hAnsi="Times New Roman" w:eastAsia="仿宋_GB2312" w:cs="Times New Roman"/>
                <w:color w:val="000000"/>
                <w:sz w:val="24"/>
              </w:rPr>
            </w:pPr>
          </w:p>
        </w:tc>
        <w:tc>
          <w:tcPr>
            <w:tcW w:w="871" w:type="dxa"/>
            <w:tcBorders>
              <w:top w:val="single" w:color="000000" w:sz="4" w:space="0"/>
              <w:left w:val="nil"/>
              <w:bottom w:val="single" w:color="000000" w:sz="4" w:space="0"/>
              <w:right w:val="single" w:color="000000" w:sz="4" w:space="0"/>
            </w:tcBorders>
            <w:noWrap w:val="0"/>
            <w:vAlign w:val="center"/>
          </w:tcPr>
          <w:p w14:paraId="2F179250">
            <w:pPr>
              <w:spacing w:line="560" w:lineRule="exact"/>
              <w:ind w:firstLine="480" w:firstLineChars="200"/>
              <w:jc w:val="center"/>
              <w:rPr>
                <w:rFonts w:hint="eastAsia" w:ascii="仿宋_GB2312" w:hAnsi="Times New Roman" w:eastAsia="仿宋_GB2312" w:cs="Times New Roman"/>
                <w:color w:val="000000"/>
                <w:sz w:val="24"/>
              </w:rPr>
            </w:pPr>
          </w:p>
        </w:tc>
        <w:tc>
          <w:tcPr>
            <w:tcW w:w="906" w:type="dxa"/>
            <w:tcBorders>
              <w:top w:val="single" w:color="000000" w:sz="4" w:space="0"/>
              <w:left w:val="nil"/>
              <w:bottom w:val="single" w:color="000000" w:sz="4" w:space="0"/>
              <w:right w:val="single" w:color="000000" w:sz="4" w:space="0"/>
            </w:tcBorders>
            <w:noWrap w:val="0"/>
            <w:vAlign w:val="center"/>
          </w:tcPr>
          <w:p w14:paraId="2E2D86B9">
            <w:pPr>
              <w:spacing w:line="560" w:lineRule="exact"/>
              <w:ind w:firstLine="480" w:firstLineChars="200"/>
              <w:jc w:val="left"/>
              <w:rPr>
                <w:rFonts w:hint="eastAsia" w:ascii="仿宋_GB2312" w:hAnsi="Times New Roman" w:eastAsia="仿宋_GB2312" w:cs="Times New Roman"/>
                <w:color w:val="000000"/>
                <w:sz w:val="24"/>
              </w:rPr>
            </w:pPr>
          </w:p>
        </w:tc>
        <w:tc>
          <w:tcPr>
            <w:tcW w:w="1662" w:type="dxa"/>
            <w:tcBorders>
              <w:top w:val="single" w:color="000000" w:sz="4" w:space="0"/>
              <w:left w:val="nil"/>
              <w:bottom w:val="single" w:color="000000" w:sz="4" w:space="0"/>
              <w:right w:val="single" w:color="000000" w:sz="4" w:space="0"/>
            </w:tcBorders>
            <w:noWrap w:val="0"/>
            <w:vAlign w:val="center"/>
          </w:tcPr>
          <w:p w14:paraId="2FDF3AAA">
            <w:pPr>
              <w:spacing w:line="560" w:lineRule="exact"/>
              <w:ind w:firstLine="480" w:firstLineChars="200"/>
              <w:rPr>
                <w:rFonts w:hint="eastAsia" w:ascii="仿宋_GB2312" w:hAnsi="Times New Roman" w:eastAsia="仿宋_GB2312" w:cs="Times New Roman"/>
                <w:color w:val="000000"/>
                <w:sz w:val="24"/>
              </w:rPr>
            </w:pPr>
          </w:p>
        </w:tc>
        <w:tc>
          <w:tcPr>
            <w:tcW w:w="1194" w:type="dxa"/>
            <w:tcBorders>
              <w:top w:val="single" w:color="000000" w:sz="4" w:space="0"/>
              <w:left w:val="nil"/>
              <w:bottom w:val="single" w:color="000000" w:sz="4" w:space="0"/>
              <w:right w:val="single" w:color="000000" w:sz="4" w:space="0"/>
            </w:tcBorders>
            <w:noWrap w:val="0"/>
            <w:vAlign w:val="center"/>
          </w:tcPr>
          <w:p w14:paraId="68636EE3">
            <w:pPr>
              <w:spacing w:line="560" w:lineRule="exact"/>
              <w:ind w:firstLine="480" w:firstLineChars="200"/>
              <w:rPr>
                <w:rFonts w:hint="eastAsia" w:ascii="仿宋_GB2312" w:hAnsi="Times New Roman" w:eastAsia="仿宋_GB2312" w:cs="Times New Roman"/>
                <w:color w:val="000000"/>
                <w:sz w:val="24"/>
              </w:rPr>
            </w:pPr>
          </w:p>
        </w:tc>
        <w:tc>
          <w:tcPr>
            <w:tcW w:w="1240" w:type="dxa"/>
            <w:tcBorders>
              <w:top w:val="single" w:color="000000" w:sz="4" w:space="0"/>
              <w:left w:val="nil"/>
              <w:bottom w:val="single" w:color="000000" w:sz="4" w:space="0"/>
              <w:right w:val="single" w:color="000000" w:sz="4" w:space="0"/>
            </w:tcBorders>
            <w:noWrap w:val="0"/>
            <w:vAlign w:val="center"/>
          </w:tcPr>
          <w:p w14:paraId="595192B4">
            <w:pPr>
              <w:spacing w:line="560" w:lineRule="exact"/>
              <w:ind w:firstLine="480" w:firstLineChars="200"/>
              <w:rPr>
                <w:rFonts w:hint="eastAsia" w:ascii="仿宋_GB2312" w:hAnsi="Times New Roman" w:eastAsia="仿宋_GB2312" w:cs="Times New Roman"/>
                <w:color w:val="000000"/>
                <w:sz w:val="24"/>
              </w:rPr>
            </w:pPr>
          </w:p>
        </w:tc>
        <w:tc>
          <w:tcPr>
            <w:tcW w:w="1229" w:type="dxa"/>
            <w:tcBorders>
              <w:top w:val="single" w:color="000000" w:sz="4" w:space="0"/>
              <w:left w:val="nil"/>
              <w:bottom w:val="single" w:color="000000" w:sz="4" w:space="0"/>
              <w:right w:val="nil"/>
            </w:tcBorders>
            <w:noWrap w:val="0"/>
            <w:vAlign w:val="center"/>
          </w:tcPr>
          <w:p w14:paraId="2F8962AA">
            <w:pPr>
              <w:spacing w:line="560" w:lineRule="exact"/>
              <w:ind w:firstLine="480" w:firstLineChars="200"/>
              <w:jc w:val="center"/>
              <w:rPr>
                <w:rFonts w:hint="eastAsia" w:ascii="仿宋_GB2312" w:hAnsi="Times New Roman" w:eastAsia="仿宋_GB2312" w:cs="Times New Roman"/>
                <w:color w:val="000000"/>
                <w:sz w:val="24"/>
              </w:rPr>
            </w:pPr>
          </w:p>
        </w:tc>
        <w:tc>
          <w:tcPr>
            <w:tcW w:w="1246" w:type="dxa"/>
            <w:tcBorders>
              <w:top w:val="single" w:color="000000" w:sz="4" w:space="0"/>
              <w:left w:val="single" w:color="000000" w:sz="4" w:space="0"/>
              <w:bottom w:val="single" w:color="000000" w:sz="4" w:space="0"/>
              <w:right w:val="nil"/>
            </w:tcBorders>
            <w:noWrap w:val="0"/>
            <w:vAlign w:val="center"/>
          </w:tcPr>
          <w:p w14:paraId="4C3CC789">
            <w:pPr>
              <w:spacing w:line="560" w:lineRule="exact"/>
              <w:ind w:firstLine="480" w:firstLineChars="200"/>
              <w:jc w:val="center"/>
              <w:rPr>
                <w:rFonts w:hint="eastAsia" w:ascii="仿宋_GB2312" w:hAnsi="Times New Roman" w:eastAsia="仿宋_GB2312" w:cs="Times New Roman"/>
                <w:color w:val="000000"/>
                <w:sz w:val="24"/>
              </w:rPr>
            </w:pPr>
          </w:p>
        </w:tc>
        <w:tc>
          <w:tcPr>
            <w:tcW w:w="898" w:type="dxa"/>
            <w:tcBorders>
              <w:top w:val="single" w:color="000000" w:sz="4" w:space="0"/>
              <w:left w:val="single" w:color="000000" w:sz="4" w:space="0"/>
              <w:bottom w:val="single" w:color="000000" w:sz="4" w:space="0"/>
              <w:right w:val="nil"/>
            </w:tcBorders>
            <w:noWrap w:val="0"/>
            <w:vAlign w:val="center"/>
          </w:tcPr>
          <w:p w14:paraId="20E1F9A8">
            <w:pPr>
              <w:spacing w:line="560" w:lineRule="exact"/>
              <w:ind w:firstLine="480" w:firstLineChars="200"/>
              <w:jc w:val="center"/>
              <w:rPr>
                <w:rFonts w:hint="eastAsia" w:ascii="仿宋_GB2312" w:hAnsi="Times New Roman" w:eastAsia="仿宋_GB2312" w:cs="Times New Roman"/>
                <w:color w:val="000000"/>
                <w:sz w:val="24"/>
              </w:rPr>
            </w:pPr>
          </w:p>
        </w:tc>
        <w:tc>
          <w:tcPr>
            <w:tcW w:w="1087" w:type="dxa"/>
            <w:tcBorders>
              <w:top w:val="single" w:color="000000" w:sz="4" w:space="0"/>
              <w:left w:val="single" w:color="000000" w:sz="4" w:space="0"/>
              <w:bottom w:val="single" w:color="000000" w:sz="4" w:space="0"/>
              <w:right w:val="single" w:color="000000" w:sz="4" w:space="0"/>
            </w:tcBorders>
            <w:noWrap w:val="0"/>
            <w:vAlign w:val="center"/>
          </w:tcPr>
          <w:p w14:paraId="43631BEA">
            <w:pPr>
              <w:spacing w:line="560" w:lineRule="exact"/>
              <w:ind w:firstLine="480" w:firstLineChars="200"/>
              <w:rPr>
                <w:rFonts w:hint="eastAsia" w:ascii="仿宋_GB2312" w:hAnsi="Times New Roman" w:eastAsia="仿宋_GB2312" w:cs="Times New Roman"/>
                <w:color w:val="000000"/>
                <w:sz w:val="24"/>
              </w:rPr>
            </w:pPr>
          </w:p>
        </w:tc>
      </w:tr>
      <w:tr w14:paraId="10C7DFEA">
        <w:tblPrEx>
          <w:tblCellMar>
            <w:top w:w="0" w:type="dxa"/>
            <w:left w:w="108" w:type="dxa"/>
            <w:bottom w:w="0" w:type="dxa"/>
            <w:right w:w="108" w:type="dxa"/>
          </w:tblCellMar>
        </w:tblPrEx>
        <w:trPr>
          <w:trHeight w:val="1157" w:hRule="atLeast"/>
        </w:trPr>
        <w:tc>
          <w:tcPr>
            <w:tcW w:w="732" w:type="dxa"/>
            <w:tcBorders>
              <w:top w:val="single" w:color="000000" w:sz="4" w:space="0"/>
              <w:left w:val="single" w:color="000000" w:sz="4" w:space="0"/>
              <w:bottom w:val="single" w:color="000000" w:sz="4" w:space="0"/>
              <w:right w:val="single" w:color="000000" w:sz="4" w:space="0"/>
            </w:tcBorders>
            <w:noWrap w:val="0"/>
            <w:vAlign w:val="center"/>
          </w:tcPr>
          <w:p w14:paraId="07B9B5A3">
            <w:pPr>
              <w:widowControl/>
              <w:spacing w:line="560" w:lineRule="exact"/>
              <w:jc w:val="center"/>
              <w:textAlignment w:val="center"/>
              <w:rPr>
                <w:rFonts w:hint="eastAsia" w:ascii="仿宋_GB2312" w:hAnsi="Times New Roman" w:eastAsia="仿宋_GB2312" w:cs="Times New Roman"/>
                <w:color w:val="000000"/>
                <w:sz w:val="24"/>
              </w:rPr>
            </w:pPr>
            <w:r>
              <w:rPr>
                <w:rFonts w:hint="eastAsia" w:ascii="仿宋_GB2312" w:hAnsi="Times New Roman" w:eastAsia="仿宋_GB2312" w:cs="Times New Roman"/>
                <w:color w:val="000000"/>
                <w:kern w:val="0"/>
                <w:sz w:val="24"/>
              </w:rPr>
              <w:t>2</w:t>
            </w:r>
          </w:p>
        </w:tc>
        <w:tc>
          <w:tcPr>
            <w:tcW w:w="756" w:type="dxa"/>
            <w:tcBorders>
              <w:top w:val="single" w:color="000000" w:sz="4" w:space="0"/>
              <w:left w:val="nil"/>
              <w:bottom w:val="single" w:color="000000" w:sz="4" w:space="0"/>
              <w:right w:val="single" w:color="000000" w:sz="4" w:space="0"/>
            </w:tcBorders>
            <w:noWrap w:val="0"/>
            <w:vAlign w:val="center"/>
          </w:tcPr>
          <w:p w14:paraId="01133C43">
            <w:pPr>
              <w:spacing w:line="560" w:lineRule="exact"/>
              <w:ind w:firstLine="480" w:firstLineChars="200"/>
              <w:jc w:val="center"/>
              <w:rPr>
                <w:rFonts w:hint="eastAsia" w:ascii="仿宋_GB2312" w:hAnsi="Times New Roman" w:eastAsia="仿宋_GB2312" w:cs="Times New Roman"/>
                <w:color w:val="000000"/>
                <w:sz w:val="24"/>
              </w:rPr>
            </w:pPr>
          </w:p>
        </w:tc>
        <w:tc>
          <w:tcPr>
            <w:tcW w:w="1229" w:type="dxa"/>
            <w:tcBorders>
              <w:top w:val="single" w:color="000000" w:sz="4" w:space="0"/>
              <w:left w:val="nil"/>
              <w:bottom w:val="single" w:color="000000" w:sz="4" w:space="0"/>
              <w:right w:val="single" w:color="000000" w:sz="4" w:space="0"/>
            </w:tcBorders>
            <w:noWrap w:val="0"/>
            <w:vAlign w:val="center"/>
          </w:tcPr>
          <w:p w14:paraId="64D8F5C1">
            <w:pPr>
              <w:spacing w:line="560" w:lineRule="exact"/>
              <w:ind w:firstLine="480" w:firstLineChars="200"/>
              <w:jc w:val="center"/>
              <w:rPr>
                <w:rFonts w:hint="eastAsia" w:ascii="仿宋_GB2312" w:hAnsi="Times New Roman" w:eastAsia="仿宋_GB2312" w:cs="Times New Roman"/>
                <w:color w:val="000000"/>
                <w:sz w:val="24"/>
              </w:rPr>
            </w:pPr>
          </w:p>
        </w:tc>
        <w:tc>
          <w:tcPr>
            <w:tcW w:w="710" w:type="dxa"/>
            <w:tcBorders>
              <w:top w:val="single" w:color="000000" w:sz="4" w:space="0"/>
              <w:left w:val="nil"/>
              <w:bottom w:val="single" w:color="000000" w:sz="4" w:space="0"/>
              <w:right w:val="single" w:color="000000" w:sz="4" w:space="0"/>
            </w:tcBorders>
            <w:noWrap w:val="0"/>
            <w:vAlign w:val="center"/>
          </w:tcPr>
          <w:p w14:paraId="1E3BD56F">
            <w:pPr>
              <w:spacing w:line="560" w:lineRule="exact"/>
              <w:ind w:firstLine="480" w:firstLineChars="200"/>
              <w:jc w:val="center"/>
              <w:rPr>
                <w:rFonts w:hint="eastAsia" w:ascii="仿宋_GB2312" w:hAnsi="Times New Roman" w:eastAsia="仿宋_GB2312" w:cs="Times New Roman"/>
                <w:color w:val="000000"/>
                <w:sz w:val="24"/>
              </w:rPr>
            </w:pPr>
          </w:p>
        </w:tc>
        <w:tc>
          <w:tcPr>
            <w:tcW w:w="888" w:type="dxa"/>
            <w:tcBorders>
              <w:top w:val="single" w:color="000000" w:sz="4" w:space="0"/>
              <w:left w:val="nil"/>
              <w:bottom w:val="single" w:color="000000" w:sz="4" w:space="0"/>
              <w:right w:val="single" w:color="000000" w:sz="4" w:space="0"/>
            </w:tcBorders>
            <w:noWrap w:val="0"/>
            <w:vAlign w:val="center"/>
          </w:tcPr>
          <w:p w14:paraId="3EC959C3">
            <w:pPr>
              <w:spacing w:line="560" w:lineRule="exact"/>
              <w:ind w:firstLine="480" w:firstLineChars="200"/>
              <w:jc w:val="center"/>
              <w:rPr>
                <w:rFonts w:hint="eastAsia" w:ascii="仿宋_GB2312" w:hAnsi="Times New Roman" w:eastAsia="仿宋_GB2312" w:cs="Times New Roman"/>
                <w:color w:val="000000"/>
                <w:sz w:val="24"/>
              </w:rPr>
            </w:pPr>
          </w:p>
        </w:tc>
        <w:tc>
          <w:tcPr>
            <w:tcW w:w="871" w:type="dxa"/>
            <w:tcBorders>
              <w:top w:val="single" w:color="000000" w:sz="4" w:space="0"/>
              <w:left w:val="nil"/>
              <w:bottom w:val="single" w:color="000000" w:sz="4" w:space="0"/>
              <w:right w:val="single" w:color="000000" w:sz="4" w:space="0"/>
            </w:tcBorders>
            <w:noWrap w:val="0"/>
            <w:vAlign w:val="center"/>
          </w:tcPr>
          <w:p w14:paraId="42E97AC7">
            <w:pPr>
              <w:spacing w:line="560" w:lineRule="exact"/>
              <w:ind w:firstLine="480" w:firstLineChars="200"/>
              <w:jc w:val="center"/>
              <w:rPr>
                <w:rFonts w:hint="eastAsia" w:ascii="仿宋_GB2312" w:hAnsi="Times New Roman" w:eastAsia="仿宋_GB2312" w:cs="Times New Roman"/>
                <w:color w:val="000000"/>
                <w:sz w:val="24"/>
              </w:rPr>
            </w:pPr>
          </w:p>
        </w:tc>
        <w:tc>
          <w:tcPr>
            <w:tcW w:w="906" w:type="dxa"/>
            <w:tcBorders>
              <w:top w:val="single" w:color="000000" w:sz="4" w:space="0"/>
              <w:left w:val="nil"/>
              <w:bottom w:val="single" w:color="000000" w:sz="4" w:space="0"/>
              <w:right w:val="single" w:color="000000" w:sz="4" w:space="0"/>
            </w:tcBorders>
            <w:noWrap w:val="0"/>
            <w:vAlign w:val="center"/>
          </w:tcPr>
          <w:p w14:paraId="213A3922">
            <w:pPr>
              <w:spacing w:line="560" w:lineRule="exact"/>
              <w:ind w:firstLine="480" w:firstLineChars="200"/>
              <w:jc w:val="left"/>
              <w:rPr>
                <w:rFonts w:hint="eastAsia" w:ascii="仿宋_GB2312" w:hAnsi="Times New Roman" w:eastAsia="仿宋_GB2312" w:cs="Times New Roman"/>
                <w:color w:val="000000"/>
                <w:sz w:val="24"/>
              </w:rPr>
            </w:pPr>
          </w:p>
        </w:tc>
        <w:tc>
          <w:tcPr>
            <w:tcW w:w="1662" w:type="dxa"/>
            <w:tcBorders>
              <w:top w:val="single" w:color="000000" w:sz="4" w:space="0"/>
              <w:left w:val="nil"/>
              <w:bottom w:val="single" w:color="000000" w:sz="4" w:space="0"/>
              <w:right w:val="single" w:color="000000" w:sz="4" w:space="0"/>
            </w:tcBorders>
            <w:noWrap w:val="0"/>
            <w:vAlign w:val="center"/>
          </w:tcPr>
          <w:p w14:paraId="481E8AB5">
            <w:pPr>
              <w:spacing w:line="560" w:lineRule="exact"/>
              <w:ind w:firstLine="480" w:firstLineChars="200"/>
              <w:rPr>
                <w:rFonts w:hint="eastAsia" w:ascii="仿宋_GB2312" w:hAnsi="Times New Roman" w:eastAsia="仿宋_GB2312" w:cs="Times New Roman"/>
                <w:color w:val="000000"/>
                <w:sz w:val="24"/>
              </w:rPr>
            </w:pPr>
          </w:p>
        </w:tc>
        <w:tc>
          <w:tcPr>
            <w:tcW w:w="1194" w:type="dxa"/>
            <w:tcBorders>
              <w:top w:val="single" w:color="000000" w:sz="4" w:space="0"/>
              <w:left w:val="nil"/>
              <w:bottom w:val="single" w:color="000000" w:sz="4" w:space="0"/>
              <w:right w:val="single" w:color="000000" w:sz="4" w:space="0"/>
            </w:tcBorders>
            <w:noWrap w:val="0"/>
            <w:vAlign w:val="center"/>
          </w:tcPr>
          <w:p w14:paraId="547CB2F3">
            <w:pPr>
              <w:spacing w:line="560" w:lineRule="exact"/>
              <w:ind w:firstLine="480" w:firstLineChars="200"/>
              <w:rPr>
                <w:rFonts w:hint="eastAsia" w:ascii="仿宋_GB2312" w:hAnsi="Times New Roman" w:eastAsia="仿宋_GB2312" w:cs="Times New Roman"/>
                <w:color w:val="000000"/>
                <w:sz w:val="24"/>
              </w:rPr>
            </w:pPr>
          </w:p>
        </w:tc>
        <w:tc>
          <w:tcPr>
            <w:tcW w:w="1240" w:type="dxa"/>
            <w:tcBorders>
              <w:top w:val="single" w:color="000000" w:sz="4" w:space="0"/>
              <w:left w:val="nil"/>
              <w:bottom w:val="single" w:color="000000" w:sz="4" w:space="0"/>
              <w:right w:val="single" w:color="000000" w:sz="4" w:space="0"/>
            </w:tcBorders>
            <w:noWrap w:val="0"/>
            <w:vAlign w:val="center"/>
          </w:tcPr>
          <w:p w14:paraId="030D88B7">
            <w:pPr>
              <w:spacing w:line="560" w:lineRule="exact"/>
              <w:ind w:firstLine="480" w:firstLineChars="200"/>
              <w:rPr>
                <w:rFonts w:hint="eastAsia" w:ascii="仿宋_GB2312" w:hAnsi="Times New Roman" w:eastAsia="仿宋_GB2312" w:cs="Times New Roman"/>
                <w:color w:val="000000"/>
                <w:sz w:val="24"/>
              </w:rPr>
            </w:pPr>
          </w:p>
        </w:tc>
        <w:tc>
          <w:tcPr>
            <w:tcW w:w="1229" w:type="dxa"/>
            <w:tcBorders>
              <w:top w:val="single" w:color="000000" w:sz="4" w:space="0"/>
              <w:left w:val="nil"/>
              <w:bottom w:val="single" w:color="000000" w:sz="4" w:space="0"/>
              <w:right w:val="nil"/>
            </w:tcBorders>
            <w:noWrap w:val="0"/>
            <w:vAlign w:val="center"/>
          </w:tcPr>
          <w:p w14:paraId="3240E7C4">
            <w:pPr>
              <w:spacing w:line="560" w:lineRule="exact"/>
              <w:ind w:firstLine="480" w:firstLineChars="200"/>
              <w:jc w:val="center"/>
              <w:rPr>
                <w:rFonts w:hint="eastAsia" w:ascii="仿宋_GB2312" w:hAnsi="Times New Roman" w:eastAsia="仿宋_GB2312" w:cs="Times New Roman"/>
                <w:color w:val="000000"/>
                <w:sz w:val="24"/>
              </w:rPr>
            </w:pPr>
          </w:p>
        </w:tc>
        <w:tc>
          <w:tcPr>
            <w:tcW w:w="1246" w:type="dxa"/>
            <w:tcBorders>
              <w:top w:val="single" w:color="000000" w:sz="4" w:space="0"/>
              <w:left w:val="single" w:color="000000" w:sz="4" w:space="0"/>
              <w:bottom w:val="single" w:color="000000" w:sz="4" w:space="0"/>
              <w:right w:val="nil"/>
            </w:tcBorders>
            <w:noWrap w:val="0"/>
            <w:vAlign w:val="center"/>
          </w:tcPr>
          <w:p w14:paraId="33C86D9C">
            <w:pPr>
              <w:spacing w:line="560" w:lineRule="exact"/>
              <w:ind w:firstLine="480" w:firstLineChars="200"/>
              <w:jc w:val="center"/>
              <w:rPr>
                <w:rFonts w:hint="eastAsia" w:ascii="仿宋_GB2312" w:hAnsi="Times New Roman" w:eastAsia="仿宋_GB2312" w:cs="Times New Roman"/>
                <w:color w:val="000000"/>
                <w:sz w:val="24"/>
              </w:rPr>
            </w:pPr>
          </w:p>
        </w:tc>
        <w:tc>
          <w:tcPr>
            <w:tcW w:w="898" w:type="dxa"/>
            <w:tcBorders>
              <w:top w:val="single" w:color="000000" w:sz="4" w:space="0"/>
              <w:left w:val="single" w:color="000000" w:sz="4" w:space="0"/>
              <w:bottom w:val="single" w:color="000000" w:sz="4" w:space="0"/>
              <w:right w:val="nil"/>
            </w:tcBorders>
            <w:noWrap w:val="0"/>
            <w:vAlign w:val="center"/>
          </w:tcPr>
          <w:p w14:paraId="5B172460">
            <w:pPr>
              <w:spacing w:line="560" w:lineRule="exact"/>
              <w:ind w:firstLine="480" w:firstLineChars="200"/>
              <w:jc w:val="center"/>
              <w:rPr>
                <w:rFonts w:hint="eastAsia" w:ascii="仿宋_GB2312" w:hAnsi="Times New Roman" w:eastAsia="仿宋_GB2312" w:cs="Times New Roman"/>
                <w:color w:val="000000"/>
                <w:sz w:val="24"/>
              </w:rPr>
            </w:pPr>
          </w:p>
        </w:tc>
        <w:tc>
          <w:tcPr>
            <w:tcW w:w="1087" w:type="dxa"/>
            <w:tcBorders>
              <w:top w:val="single" w:color="000000" w:sz="4" w:space="0"/>
              <w:left w:val="single" w:color="000000" w:sz="4" w:space="0"/>
              <w:bottom w:val="single" w:color="000000" w:sz="4" w:space="0"/>
              <w:right w:val="single" w:color="000000" w:sz="4" w:space="0"/>
            </w:tcBorders>
            <w:noWrap w:val="0"/>
            <w:vAlign w:val="center"/>
          </w:tcPr>
          <w:p w14:paraId="701F276C">
            <w:pPr>
              <w:spacing w:line="560" w:lineRule="exact"/>
              <w:ind w:firstLine="480" w:firstLineChars="200"/>
              <w:rPr>
                <w:rFonts w:hint="eastAsia" w:ascii="仿宋_GB2312" w:hAnsi="Times New Roman" w:eastAsia="仿宋_GB2312" w:cs="Times New Roman"/>
                <w:color w:val="000000"/>
                <w:sz w:val="24"/>
              </w:rPr>
            </w:pPr>
          </w:p>
        </w:tc>
      </w:tr>
      <w:tr w14:paraId="3A674276">
        <w:tblPrEx>
          <w:tblCellMar>
            <w:top w:w="0" w:type="dxa"/>
            <w:left w:w="108" w:type="dxa"/>
            <w:bottom w:w="0" w:type="dxa"/>
            <w:right w:w="108" w:type="dxa"/>
          </w:tblCellMar>
        </w:tblPrEx>
        <w:trPr>
          <w:trHeight w:val="1197" w:hRule="atLeast"/>
        </w:trPr>
        <w:tc>
          <w:tcPr>
            <w:tcW w:w="732" w:type="dxa"/>
            <w:tcBorders>
              <w:top w:val="single" w:color="000000" w:sz="4" w:space="0"/>
              <w:left w:val="single" w:color="000000" w:sz="4" w:space="0"/>
              <w:bottom w:val="single" w:color="000000" w:sz="4" w:space="0"/>
              <w:right w:val="single" w:color="000000" w:sz="4" w:space="0"/>
            </w:tcBorders>
            <w:noWrap w:val="0"/>
            <w:vAlign w:val="center"/>
          </w:tcPr>
          <w:p w14:paraId="3BBEB9BD">
            <w:pPr>
              <w:widowControl/>
              <w:spacing w:line="560" w:lineRule="exact"/>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3</w:t>
            </w:r>
          </w:p>
        </w:tc>
        <w:tc>
          <w:tcPr>
            <w:tcW w:w="756" w:type="dxa"/>
            <w:tcBorders>
              <w:top w:val="single" w:color="000000" w:sz="4" w:space="0"/>
              <w:left w:val="nil"/>
              <w:bottom w:val="single" w:color="000000" w:sz="4" w:space="0"/>
              <w:right w:val="single" w:color="000000" w:sz="4" w:space="0"/>
            </w:tcBorders>
            <w:noWrap w:val="0"/>
            <w:vAlign w:val="center"/>
          </w:tcPr>
          <w:p w14:paraId="23936178">
            <w:pPr>
              <w:spacing w:line="560" w:lineRule="exact"/>
              <w:ind w:firstLine="480" w:firstLineChars="200"/>
              <w:jc w:val="center"/>
              <w:rPr>
                <w:rFonts w:hint="eastAsia" w:ascii="仿宋_GB2312" w:hAnsi="Times New Roman" w:eastAsia="仿宋_GB2312" w:cs="Times New Roman"/>
                <w:color w:val="000000"/>
                <w:sz w:val="24"/>
              </w:rPr>
            </w:pPr>
          </w:p>
        </w:tc>
        <w:tc>
          <w:tcPr>
            <w:tcW w:w="1229" w:type="dxa"/>
            <w:tcBorders>
              <w:top w:val="single" w:color="000000" w:sz="4" w:space="0"/>
              <w:left w:val="nil"/>
              <w:bottom w:val="single" w:color="000000" w:sz="4" w:space="0"/>
              <w:right w:val="single" w:color="000000" w:sz="4" w:space="0"/>
            </w:tcBorders>
            <w:noWrap w:val="0"/>
            <w:vAlign w:val="center"/>
          </w:tcPr>
          <w:p w14:paraId="7F85CDE6">
            <w:pPr>
              <w:spacing w:line="560" w:lineRule="exact"/>
              <w:ind w:firstLine="480" w:firstLineChars="200"/>
              <w:jc w:val="center"/>
              <w:rPr>
                <w:rFonts w:hint="eastAsia" w:ascii="仿宋_GB2312" w:hAnsi="Times New Roman" w:eastAsia="仿宋_GB2312" w:cs="Times New Roman"/>
                <w:color w:val="000000"/>
                <w:sz w:val="24"/>
              </w:rPr>
            </w:pPr>
          </w:p>
        </w:tc>
        <w:tc>
          <w:tcPr>
            <w:tcW w:w="710" w:type="dxa"/>
            <w:tcBorders>
              <w:top w:val="single" w:color="000000" w:sz="4" w:space="0"/>
              <w:left w:val="nil"/>
              <w:bottom w:val="single" w:color="000000" w:sz="4" w:space="0"/>
              <w:right w:val="single" w:color="000000" w:sz="4" w:space="0"/>
            </w:tcBorders>
            <w:noWrap w:val="0"/>
            <w:vAlign w:val="center"/>
          </w:tcPr>
          <w:p w14:paraId="3DB4B18F">
            <w:pPr>
              <w:spacing w:line="560" w:lineRule="exact"/>
              <w:ind w:firstLine="480" w:firstLineChars="200"/>
              <w:jc w:val="center"/>
              <w:rPr>
                <w:rFonts w:hint="eastAsia" w:ascii="仿宋_GB2312" w:hAnsi="Times New Roman" w:eastAsia="仿宋_GB2312" w:cs="Times New Roman"/>
                <w:color w:val="000000"/>
                <w:sz w:val="24"/>
              </w:rPr>
            </w:pPr>
          </w:p>
        </w:tc>
        <w:tc>
          <w:tcPr>
            <w:tcW w:w="888" w:type="dxa"/>
            <w:tcBorders>
              <w:top w:val="single" w:color="000000" w:sz="4" w:space="0"/>
              <w:left w:val="nil"/>
              <w:bottom w:val="single" w:color="000000" w:sz="4" w:space="0"/>
              <w:right w:val="single" w:color="000000" w:sz="4" w:space="0"/>
            </w:tcBorders>
            <w:noWrap w:val="0"/>
            <w:vAlign w:val="center"/>
          </w:tcPr>
          <w:p w14:paraId="70BAE7B2">
            <w:pPr>
              <w:spacing w:line="560" w:lineRule="exact"/>
              <w:ind w:firstLine="480" w:firstLineChars="200"/>
              <w:jc w:val="center"/>
              <w:rPr>
                <w:rFonts w:hint="eastAsia" w:ascii="仿宋_GB2312" w:hAnsi="Times New Roman" w:eastAsia="仿宋_GB2312" w:cs="Times New Roman"/>
                <w:color w:val="000000"/>
                <w:sz w:val="24"/>
              </w:rPr>
            </w:pPr>
          </w:p>
        </w:tc>
        <w:tc>
          <w:tcPr>
            <w:tcW w:w="871" w:type="dxa"/>
            <w:tcBorders>
              <w:top w:val="single" w:color="000000" w:sz="4" w:space="0"/>
              <w:left w:val="nil"/>
              <w:bottom w:val="single" w:color="000000" w:sz="4" w:space="0"/>
              <w:right w:val="single" w:color="000000" w:sz="4" w:space="0"/>
            </w:tcBorders>
            <w:noWrap w:val="0"/>
            <w:vAlign w:val="center"/>
          </w:tcPr>
          <w:p w14:paraId="4E27B067">
            <w:pPr>
              <w:spacing w:line="560" w:lineRule="exact"/>
              <w:ind w:firstLine="480" w:firstLineChars="200"/>
              <w:jc w:val="center"/>
              <w:rPr>
                <w:rFonts w:hint="eastAsia" w:ascii="仿宋_GB2312" w:hAnsi="Times New Roman" w:eastAsia="仿宋_GB2312" w:cs="Times New Roman"/>
                <w:color w:val="000000"/>
                <w:sz w:val="24"/>
              </w:rPr>
            </w:pPr>
          </w:p>
        </w:tc>
        <w:tc>
          <w:tcPr>
            <w:tcW w:w="906" w:type="dxa"/>
            <w:tcBorders>
              <w:top w:val="single" w:color="000000" w:sz="4" w:space="0"/>
              <w:left w:val="nil"/>
              <w:bottom w:val="single" w:color="000000" w:sz="4" w:space="0"/>
              <w:right w:val="single" w:color="000000" w:sz="4" w:space="0"/>
            </w:tcBorders>
            <w:noWrap w:val="0"/>
            <w:vAlign w:val="center"/>
          </w:tcPr>
          <w:p w14:paraId="21317212">
            <w:pPr>
              <w:spacing w:line="560" w:lineRule="exact"/>
              <w:ind w:firstLine="480" w:firstLineChars="200"/>
              <w:jc w:val="left"/>
              <w:rPr>
                <w:rFonts w:hint="eastAsia" w:ascii="仿宋_GB2312" w:hAnsi="Times New Roman" w:eastAsia="仿宋_GB2312" w:cs="Times New Roman"/>
                <w:color w:val="000000"/>
                <w:sz w:val="24"/>
              </w:rPr>
            </w:pPr>
          </w:p>
        </w:tc>
        <w:tc>
          <w:tcPr>
            <w:tcW w:w="1662" w:type="dxa"/>
            <w:tcBorders>
              <w:top w:val="single" w:color="000000" w:sz="4" w:space="0"/>
              <w:left w:val="nil"/>
              <w:bottom w:val="single" w:color="000000" w:sz="4" w:space="0"/>
              <w:right w:val="single" w:color="000000" w:sz="4" w:space="0"/>
            </w:tcBorders>
            <w:noWrap w:val="0"/>
            <w:vAlign w:val="center"/>
          </w:tcPr>
          <w:p w14:paraId="2657A5E5">
            <w:pPr>
              <w:spacing w:line="560" w:lineRule="exact"/>
              <w:ind w:firstLine="480" w:firstLineChars="200"/>
              <w:rPr>
                <w:rFonts w:hint="eastAsia" w:ascii="仿宋_GB2312" w:hAnsi="Times New Roman" w:eastAsia="仿宋_GB2312" w:cs="Times New Roman"/>
                <w:color w:val="000000"/>
                <w:sz w:val="24"/>
              </w:rPr>
            </w:pPr>
          </w:p>
        </w:tc>
        <w:tc>
          <w:tcPr>
            <w:tcW w:w="1194" w:type="dxa"/>
            <w:tcBorders>
              <w:top w:val="single" w:color="000000" w:sz="4" w:space="0"/>
              <w:left w:val="nil"/>
              <w:bottom w:val="single" w:color="000000" w:sz="4" w:space="0"/>
              <w:right w:val="single" w:color="000000" w:sz="4" w:space="0"/>
            </w:tcBorders>
            <w:noWrap w:val="0"/>
            <w:vAlign w:val="center"/>
          </w:tcPr>
          <w:p w14:paraId="7B8E7FBF">
            <w:pPr>
              <w:spacing w:line="560" w:lineRule="exact"/>
              <w:ind w:firstLine="480" w:firstLineChars="200"/>
              <w:rPr>
                <w:rFonts w:hint="eastAsia" w:ascii="仿宋_GB2312" w:hAnsi="Times New Roman" w:eastAsia="仿宋_GB2312" w:cs="Times New Roman"/>
                <w:color w:val="000000"/>
                <w:sz w:val="24"/>
              </w:rPr>
            </w:pPr>
          </w:p>
        </w:tc>
        <w:tc>
          <w:tcPr>
            <w:tcW w:w="1240" w:type="dxa"/>
            <w:tcBorders>
              <w:top w:val="single" w:color="000000" w:sz="4" w:space="0"/>
              <w:left w:val="nil"/>
              <w:bottom w:val="single" w:color="000000" w:sz="4" w:space="0"/>
              <w:right w:val="single" w:color="000000" w:sz="4" w:space="0"/>
            </w:tcBorders>
            <w:noWrap w:val="0"/>
            <w:vAlign w:val="center"/>
          </w:tcPr>
          <w:p w14:paraId="1D473459">
            <w:pPr>
              <w:spacing w:line="560" w:lineRule="exact"/>
              <w:ind w:firstLine="480" w:firstLineChars="200"/>
              <w:rPr>
                <w:rFonts w:hint="eastAsia" w:ascii="仿宋_GB2312" w:hAnsi="Times New Roman" w:eastAsia="仿宋_GB2312" w:cs="Times New Roman"/>
                <w:color w:val="000000"/>
                <w:sz w:val="24"/>
              </w:rPr>
            </w:pPr>
          </w:p>
        </w:tc>
        <w:tc>
          <w:tcPr>
            <w:tcW w:w="1229" w:type="dxa"/>
            <w:tcBorders>
              <w:top w:val="single" w:color="000000" w:sz="4" w:space="0"/>
              <w:left w:val="nil"/>
              <w:bottom w:val="single" w:color="000000" w:sz="4" w:space="0"/>
              <w:right w:val="nil"/>
            </w:tcBorders>
            <w:noWrap w:val="0"/>
            <w:vAlign w:val="center"/>
          </w:tcPr>
          <w:p w14:paraId="5A8F8785">
            <w:pPr>
              <w:spacing w:line="560" w:lineRule="exact"/>
              <w:ind w:firstLine="480" w:firstLineChars="200"/>
              <w:jc w:val="center"/>
              <w:rPr>
                <w:rFonts w:hint="eastAsia" w:ascii="仿宋_GB2312" w:hAnsi="Times New Roman" w:eastAsia="仿宋_GB2312" w:cs="Times New Roman"/>
                <w:color w:val="000000"/>
                <w:sz w:val="24"/>
              </w:rPr>
            </w:pPr>
          </w:p>
        </w:tc>
        <w:tc>
          <w:tcPr>
            <w:tcW w:w="1246" w:type="dxa"/>
            <w:tcBorders>
              <w:top w:val="single" w:color="000000" w:sz="4" w:space="0"/>
              <w:left w:val="single" w:color="000000" w:sz="4" w:space="0"/>
              <w:bottom w:val="single" w:color="000000" w:sz="4" w:space="0"/>
              <w:right w:val="nil"/>
            </w:tcBorders>
            <w:noWrap w:val="0"/>
            <w:vAlign w:val="center"/>
          </w:tcPr>
          <w:p w14:paraId="6444CA6F">
            <w:pPr>
              <w:spacing w:line="560" w:lineRule="exact"/>
              <w:ind w:firstLine="480" w:firstLineChars="200"/>
              <w:jc w:val="center"/>
              <w:rPr>
                <w:rFonts w:hint="eastAsia" w:ascii="仿宋_GB2312" w:hAnsi="Times New Roman" w:eastAsia="仿宋_GB2312" w:cs="Times New Roman"/>
                <w:color w:val="000000"/>
                <w:sz w:val="24"/>
              </w:rPr>
            </w:pPr>
          </w:p>
        </w:tc>
        <w:tc>
          <w:tcPr>
            <w:tcW w:w="898" w:type="dxa"/>
            <w:tcBorders>
              <w:top w:val="single" w:color="000000" w:sz="4" w:space="0"/>
              <w:left w:val="single" w:color="000000" w:sz="4" w:space="0"/>
              <w:bottom w:val="single" w:color="000000" w:sz="4" w:space="0"/>
              <w:right w:val="nil"/>
            </w:tcBorders>
            <w:noWrap w:val="0"/>
            <w:vAlign w:val="center"/>
          </w:tcPr>
          <w:p w14:paraId="73849E2F">
            <w:pPr>
              <w:spacing w:line="560" w:lineRule="exact"/>
              <w:ind w:firstLine="480" w:firstLineChars="200"/>
              <w:jc w:val="center"/>
              <w:rPr>
                <w:rFonts w:hint="eastAsia" w:ascii="仿宋_GB2312" w:hAnsi="Times New Roman" w:eastAsia="仿宋_GB2312" w:cs="Times New Roman"/>
                <w:color w:val="000000"/>
                <w:sz w:val="24"/>
              </w:rPr>
            </w:pPr>
          </w:p>
        </w:tc>
        <w:tc>
          <w:tcPr>
            <w:tcW w:w="1087" w:type="dxa"/>
            <w:tcBorders>
              <w:top w:val="single" w:color="000000" w:sz="4" w:space="0"/>
              <w:left w:val="single" w:color="000000" w:sz="4" w:space="0"/>
              <w:bottom w:val="single" w:color="000000" w:sz="4" w:space="0"/>
              <w:right w:val="single" w:color="000000" w:sz="4" w:space="0"/>
            </w:tcBorders>
            <w:noWrap w:val="0"/>
            <w:vAlign w:val="center"/>
          </w:tcPr>
          <w:p w14:paraId="7FFF71B6">
            <w:pPr>
              <w:spacing w:line="560" w:lineRule="exact"/>
              <w:ind w:firstLine="480" w:firstLineChars="200"/>
              <w:rPr>
                <w:rFonts w:hint="eastAsia" w:ascii="仿宋_GB2312" w:hAnsi="Times New Roman" w:eastAsia="仿宋_GB2312" w:cs="Times New Roman"/>
                <w:color w:val="000000"/>
                <w:sz w:val="24"/>
              </w:rPr>
            </w:pPr>
          </w:p>
        </w:tc>
      </w:tr>
      <w:tr w14:paraId="7618DC13">
        <w:tblPrEx>
          <w:tblCellMar>
            <w:top w:w="0" w:type="dxa"/>
            <w:left w:w="108" w:type="dxa"/>
            <w:bottom w:w="0" w:type="dxa"/>
            <w:right w:w="108" w:type="dxa"/>
          </w:tblCellMar>
        </w:tblPrEx>
        <w:trPr>
          <w:trHeight w:val="1505" w:hRule="atLeast"/>
        </w:trPr>
        <w:tc>
          <w:tcPr>
            <w:tcW w:w="14648" w:type="dxa"/>
            <w:gridSpan w:val="14"/>
            <w:tcBorders>
              <w:top w:val="nil"/>
              <w:left w:val="nil"/>
              <w:bottom w:val="nil"/>
              <w:right w:val="nil"/>
            </w:tcBorders>
            <w:noWrap w:val="0"/>
            <w:vAlign w:val="center"/>
          </w:tcPr>
          <w:p w14:paraId="455C70C5">
            <w:pPr>
              <w:widowControl/>
              <w:ind w:firstLine="480" w:firstLineChars="200"/>
              <w:jc w:val="left"/>
              <w:textAlignment w:val="center"/>
              <w:rPr>
                <w:rFonts w:hint="eastAsia" w:ascii="仿宋_GB2312" w:hAnsi="Times New Roman" w:eastAsia="仿宋_GB2312" w:cs="Times New Roman"/>
                <w:color w:val="000000"/>
                <w:sz w:val="24"/>
              </w:rPr>
            </w:pPr>
            <w:r>
              <w:rPr>
                <w:rFonts w:hint="eastAsia" w:ascii="仿宋_GB2312" w:hAnsi="Times New Roman" w:eastAsia="仿宋_GB2312" w:cs="Times New Roman"/>
                <w:color w:val="000000"/>
                <w:kern w:val="0"/>
                <w:sz w:val="24"/>
              </w:rPr>
              <w:t>备注：1.项目类别是指《山东省公共资源交易目录（2020年版）》中列举的项目类别。</w:t>
            </w:r>
            <w:r>
              <w:rPr>
                <w:rFonts w:hint="eastAsia" w:ascii="仿宋_GB2312" w:hAnsi="Times New Roman" w:eastAsia="仿宋_GB2312" w:cs="Times New Roman"/>
                <w:color w:val="000000"/>
                <w:kern w:val="0"/>
                <w:sz w:val="24"/>
              </w:rPr>
              <w:br w:type="textWrapping"/>
            </w:r>
            <w:r>
              <w:rPr>
                <w:rFonts w:hint="eastAsia" w:ascii="仿宋_GB2312" w:hAnsi="Times New Roman" w:eastAsia="仿宋_GB2312" w:cs="Times New Roman"/>
                <w:color w:val="000000"/>
                <w:kern w:val="0"/>
                <w:sz w:val="24"/>
              </w:rPr>
              <w:t xml:space="preserve">          2.问题表现是指重点治理内容中列举的突出问题的具体行为。</w:t>
            </w:r>
          </w:p>
        </w:tc>
      </w:tr>
    </w:tbl>
    <w:p w14:paraId="2631F007">
      <w:pPr>
        <w:widowControl/>
        <w:jc w:val="left"/>
        <w:rPr>
          <w:rFonts w:hint="eastAsia" w:ascii="黑体" w:hAnsi="黑体" w:eastAsia="黑体"/>
          <w:sz w:val="32"/>
        </w:rPr>
        <w:sectPr>
          <w:pgSz w:w="16838" w:h="11906" w:orient="landscape"/>
          <w:pgMar w:top="1587" w:right="2098" w:bottom="1474" w:left="1984" w:header="851" w:footer="992" w:gutter="0"/>
          <w:lnNumType w:countBy="0" w:distance="360"/>
          <w:pgNumType w:fmt="numberInDash"/>
          <w:cols w:space="720" w:num="1"/>
          <w:docGrid w:type="lines" w:linePitch="312" w:charSpace="0"/>
        </w:sectPr>
      </w:pPr>
    </w:p>
    <w:p w14:paraId="4DC55ADE">
      <w:pPr>
        <w:autoSpaceDE w:val="0"/>
        <w:spacing w:line="560" w:lineRule="exact"/>
        <w:rPr>
          <w:rFonts w:hint="eastAsia" w:ascii="黑体" w:hAnsi="黑体" w:eastAsia="黑体" w:cs="Times New Roman"/>
          <w:sz w:val="32"/>
        </w:rPr>
      </w:pPr>
      <w:r>
        <w:rPr>
          <w:rFonts w:hint="eastAsia" w:ascii="黑体" w:hAnsi="黑体" w:eastAsia="黑体" w:cs="Times New Roman"/>
          <w:sz w:val="32"/>
        </w:rPr>
        <w:t>附件3</w:t>
      </w:r>
    </w:p>
    <w:p w14:paraId="71AB83A4">
      <w:pPr>
        <w:overflowPunct w:val="0"/>
        <w:autoSpaceDE w:val="0"/>
        <w:spacing w:line="560" w:lineRule="exact"/>
        <w:jc w:val="center"/>
        <w:outlineLvl w:val="0"/>
        <w:rPr>
          <w:rFonts w:hint="eastAsia" w:ascii="仿宋_GB2312" w:hAnsi="Times New Roman" w:eastAsia="仿宋_GB2312" w:cs="Times New Roman"/>
          <w:sz w:val="32"/>
        </w:rPr>
      </w:pPr>
      <w:r>
        <w:rPr>
          <w:rFonts w:hint="eastAsia" w:ascii="仿宋_GB2312" w:hAnsi="Times New Roman" w:eastAsia="仿宋_GB2312" w:cs="Times New Roman"/>
          <w:sz w:val="32"/>
        </w:rPr>
        <w:t xml:space="preserve"> </w:t>
      </w:r>
    </w:p>
    <w:p w14:paraId="6BDFE266">
      <w:pPr>
        <w:overflowPunct w:val="0"/>
        <w:autoSpaceDE w:val="0"/>
        <w:spacing w:line="560" w:lineRule="exact"/>
        <w:jc w:val="center"/>
        <w:outlineLvl w:val="0"/>
        <w:rPr>
          <w:rFonts w:hint="eastAsia" w:ascii="方正小标宋_GBK" w:hAnsi="方正小标宋简体" w:eastAsia="方正小标宋_GBK" w:cs="Times New Roman"/>
          <w:spacing w:val="-4"/>
          <w:sz w:val="44"/>
        </w:rPr>
      </w:pPr>
      <w:r>
        <w:rPr>
          <w:rFonts w:hint="eastAsia" w:ascii="方正小标宋_GBK" w:hAnsi="方正小标宋简体" w:eastAsia="方正小标宋_GBK" w:cs="Times New Roman"/>
          <w:spacing w:val="-4"/>
          <w:sz w:val="44"/>
        </w:rPr>
        <w:t>山东省持续开展工程建设招标投标领域突出问题专项治理整改台账</w:t>
      </w:r>
    </w:p>
    <w:p w14:paraId="383E2A13">
      <w:pPr>
        <w:overflowPunct w:val="0"/>
        <w:autoSpaceDE w:val="0"/>
        <w:spacing w:line="560" w:lineRule="exact"/>
        <w:outlineLvl w:val="0"/>
        <w:rPr>
          <w:rFonts w:hint="eastAsia" w:ascii="楷体_GB2312" w:hAnsi="Times New Roman" w:eastAsia="楷体_GB2312" w:cs="Times New Roman"/>
          <w:sz w:val="28"/>
        </w:rPr>
      </w:pPr>
      <w:r>
        <w:rPr>
          <w:rFonts w:hint="eastAsia" w:ascii="楷体_GB2312" w:hAnsi="Times New Roman" w:eastAsia="楷体_GB2312" w:cs="Times New Roman"/>
          <w:sz w:val="28"/>
        </w:rPr>
        <w:t>填报单位：                          联系人：                                填报日期：</w:t>
      </w:r>
    </w:p>
    <w:tbl>
      <w:tblPr>
        <w:tblStyle w:val="9"/>
        <w:tblW w:w="0" w:type="auto"/>
        <w:tblInd w:w="-729" w:type="dxa"/>
        <w:tblLayout w:type="fixed"/>
        <w:tblCellMar>
          <w:top w:w="0" w:type="dxa"/>
          <w:left w:w="108" w:type="dxa"/>
          <w:bottom w:w="0" w:type="dxa"/>
          <w:right w:w="108" w:type="dxa"/>
        </w:tblCellMar>
      </w:tblPr>
      <w:tblGrid>
        <w:gridCol w:w="773"/>
        <w:gridCol w:w="750"/>
        <w:gridCol w:w="1183"/>
        <w:gridCol w:w="1177"/>
        <w:gridCol w:w="1211"/>
        <w:gridCol w:w="1249"/>
        <w:gridCol w:w="919"/>
        <w:gridCol w:w="867"/>
        <w:gridCol w:w="917"/>
        <w:gridCol w:w="1206"/>
        <w:gridCol w:w="1211"/>
        <w:gridCol w:w="1143"/>
        <w:gridCol w:w="1165"/>
        <w:gridCol w:w="739"/>
      </w:tblGrid>
      <w:tr w14:paraId="0746A163">
        <w:trPr>
          <w:trHeight w:val="739" w:hRule="atLeast"/>
        </w:trPr>
        <w:tc>
          <w:tcPr>
            <w:tcW w:w="773" w:type="dxa"/>
            <w:tcBorders>
              <w:top w:val="single" w:color="000000" w:sz="4" w:space="0"/>
              <w:left w:val="single" w:color="000000" w:sz="4" w:space="0"/>
              <w:bottom w:val="single" w:color="000000" w:sz="4" w:space="0"/>
              <w:right w:val="single" w:color="000000" w:sz="4" w:space="0"/>
            </w:tcBorders>
            <w:noWrap w:val="0"/>
            <w:vAlign w:val="center"/>
          </w:tcPr>
          <w:p w14:paraId="0C301F19">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序号</w:t>
            </w:r>
          </w:p>
        </w:tc>
        <w:tc>
          <w:tcPr>
            <w:tcW w:w="750" w:type="dxa"/>
            <w:tcBorders>
              <w:top w:val="single" w:color="000000" w:sz="4" w:space="0"/>
              <w:left w:val="nil"/>
              <w:bottom w:val="single" w:color="000000" w:sz="4" w:space="0"/>
              <w:right w:val="single" w:color="000000" w:sz="4" w:space="0"/>
            </w:tcBorders>
            <w:noWrap w:val="0"/>
            <w:vAlign w:val="center"/>
          </w:tcPr>
          <w:p w14:paraId="1DF2CA6A">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各市</w:t>
            </w:r>
          </w:p>
        </w:tc>
        <w:tc>
          <w:tcPr>
            <w:tcW w:w="1183" w:type="dxa"/>
            <w:tcBorders>
              <w:top w:val="single" w:color="000000" w:sz="4" w:space="0"/>
              <w:left w:val="nil"/>
              <w:bottom w:val="single" w:color="000000" w:sz="4" w:space="0"/>
              <w:right w:val="single" w:color="000000" w:sz="4" w:space="0"/>
            </w:tcBorders>
            <w:noWrap w:val="0"/>
            <w:vAlign w:val="center"/>
          </w:tcPr>
          <w:p w14:paraId="41765AEA">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项目名称</w:t>
            </w:r>
          </w:p>
        </w:tc>
        <w:tc>
          <w:tcPr>
            <w:tcW w:w="1177" w:type="dxa"/>
            <w:tcBorders>
              <w:top w:val="single" w:color="000000" w:sz="4" w:space="0"/>
              <w:left w:val="nil"/>
              <w:bottom w:val="single" w:color="000000" w:sz="4" w:space="0"/>
              <w:right w:val="single" w:color="000000" w:sz="4" w:space="0"/>
            </w:tcBorders>
            <w:noWrap w:val="0"/>
            <w:vAlign w:val="center"/>
          </w:tcPr>
          <w:p w14:paraId="770E08A8">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项目类别</w:t>
            </w:r>
          </w:p>
        </w:tc>
        <w:tc>
          <w:tcPr>
            <w:tcW w:w="1211" w:type="dxa"/>
            <w:tcBorders>
              <w:top w:val="single" w:color="000000" w:sz="4" w:space="0"/>
              <w:left w:val="nil"/>
              <w:bottom w:val="single" w:color="000000" w:sz="4" w:space="0"/>
              <w:right w:val="single" w:color="000000" w:sz="4" w:space="0"/>
            </w:tcBorders>
            <w:noWrap w:val="0"/>
            <w:vAlign w:val="center"/>
          </w:tcPr>
          <w:p w14:paraId="582B4CA9">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项目单位</w:t>
            </w:r>
          </w:p>
        </w:tc>
        <w:tc>
          <w:tcPr>
            <w:tcW w:w="1249" w:type="dxa"/>
            <w:tcBorders>
              <w:top w:val="single" w:color="000000" w:sz="4" w:space="0"/>
              <w:left w:val="nil"/>
              <w:bottom w:val="single" w:color="000000" w:sz="4" w:space="0"/>
              <w:right w:val="single" w:color="000000" w:sz="4" w:space="0"/>
            </w:tcBorders>
            <w:noWrap w:val="0"/>
            <w:vAlign w:val="center"/>
          </w:tcPr>
          <w:p w14:paraId="7568ECE4">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监管部门</w:t>
            </w:r>
          </w:p>
        </w:tc>
        <w:tc>
          <w:tcPr>
            <w:tcW w:w="919" w:type="dxa"/>
            <w:tcBorders>
              <w:top w:val="single" w:color="000000" w:sz="4" w:space="0"/>
              <w:left w:val="nil"/>
              <w:bottom w:val="single" w:color="000000" w:sz="4" w:space="0"/>
              <w:right w:val="single" w:color="000000" w:sz="4" w:space="0"/>
            </w:tcBorders>
            <w:noWrap w:val="0"/>
            <w:vAlign w:val="center"/>
          </w:tcPr>
          <w:p w14:paraId="054DE462">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问题类型</w:t>
            </w:r>
          </w:p>
        </w:tc>
        <w:tc>
          <w:tcPr>
            <w:tcW w:w="867" w:type="dxa"/>
            <w:tcBorders>
              <w:top w:val="single" w:color="000000" w:sz="4" w:space="0"/>
              <w:left w:val="nil"/>
              <w:bottom w:val="single" w:color="000000" w:sz="4" w:space="0"/>
              <w:right w:val="single" w:color="000000" w:sz="4" w:space="0"/>
            </w:tcBorders>
            <w:noWrap w:val="0"/>
            <w:vAlign w:val="center"/>
          </w:tcPr>
          <w:p w14:paraId="7A97DD6E">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问题表现</w:t>
            </w:r>
          </w:p>
        </w:tc>
        <w:tc>
          <w:tcPr>
            <w:tcW w:w="917" w:type="dxa"/>
            <w:tcBorders>
              <w:top w:val="single" w:color="000000" w:sz="4" w:space="0"/>
              <w:left w:val="nil"/>
              <w:bottom w:val="single" w:color="000000" w:sz="4" w:space="0"/>
              <w:right w:val="single" w:color="000000" w:sz="4" w:space="0"/>
            </w:tcBorders>
            <w:noWrap w:val="0"/>
            <w:vAlign w:val="center"/>
          </w:tcPr>
          <w:p w14:paraId="11BCD2D9">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处理意见</w:t>
            </w:r>
          </w:p>
        </w:tc>
        <w:tc>
          <w:tcPr>
            <w:tcW w:w="1206" w:type="dxa"/>
            <w:tcBorders>
              <w:top w:val="single" w:color="000000" w:sz="4" w:space="0"/>
              <w:left w:val="nil"/>
              <w:bottom w:val="single" w:color="000000" w:sz="4" w:space="0"/>
              <w:right w:val="single" w:color="000000" w:sz="4" w:space="0"/>
            </w:tcBorders>
            <w:noWrap w:val="0"/>
            <w:vAlign w:val="center"/>
          </w:tcPr>
          <w:p w14:paraId="6A6CCABF">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整改措施</w:t>
            </w:r>
          </w:p>
        </w:tc>
        <w:tc>
          <w:tcPr>
            <w:tcW w:w="1211" w:type="dxa"/>
            <w:tcBorders>
              <w:top w:val="single" w:color="000000" w:sz="4" w:space="0"/>
              <w:left w:val="nil"/>
              <w:bottom w:val="single" w:color="000000" w:sz="4" w:space="0"/>
              <w:right w:val="single" w:color="000000" w:sz="4" w:space="0"/>
            </w:tcBorders>
            <w:noWrap w:val="0"/>
            <w:vAlign w:val="center"/>
          </w:tcPr>
          <w:p w14:paraId="5D3F3DB6">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完成时限</w:t>
            </w:r>
          </w:p>
        </w:tc>
        <w:tc>
          <w:tcPr>
            <w:tcW w:w="1143" w:type="dxa"/>
            <w:tcBorders>
              <w:top w:val="single" w:color="000000" w:sz="4" w:space="0"/>
              <w:left w:val="nil"/>
              <w:bottom w:val="single" w:color="000000" w:sz="4" w:space="0"/>
              <w:right w:val="single" w:color="000000" w:sz="4" w:space="0"/>
            </w:tcBorders>
            <w:noWrap w:val="0"/>
            <w:vAlign w:val="center"/>
          </w:tcPr>
          <w:p w14:paraId="58CD62BE">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整改进展情况</w:t>
            </w:r>
          </w:p>
        </w:tc>
        <w:tc>
          <w:tcPr>
            <w:tcW w:w="1165" w:type="dxa"/>
            <w:tcBorders>
              <w:top w:val="single" w:color="000000" w:sz="4" w:space="0"/>
              <w:left w:val="nil"/>
              <w:bottom w:val="single" w:color="000000" w:sz="4" w:space="0"/>
              <w:right w:val="single" w:color="000000" w:sz="4" w:space="0"/>
            </w:tcBorders>
            <w:noWrap w:val="0"/>
            <w:vAlign w:val="center"/>
          </w:tcPr>
          <w:p w14:paraId="46F9F170">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是否完成整改</w:t>
            </w:r>
          </w:p>
        </w:tc>
        <w:tc>
          <w:tcPr>
            <w:tcW w:w="739" w:type="dxa"/>
            <w:tcBorders>
              <w:top w:val="single" w:color="000000" w:sz="4" w:space="0"/>
              <w:left w:val="nil"/>
              <w:bottom w:val="single" w:color="000000" w:sz="4" w:space="0"/>
              <w:right w:val="single" w:color="000000" w:sz="4" w:space="0"/>
            </w:tcBorders>
            <w:noWrap w:val="0"/>
            <w:vAlign w:val="center"/>
          </w:tcPr>
          <w:p w14:paraId="16F70586">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备注</w:t>
            </w:r>
          </w:p>
        </w:tc>
      </w:tr>
      <w:tr w14:paraId="2F938FB8">
        <w:tblPrEx>
          <w:tblCellMar>
            <w:top w:w="0" w:type="dxa"/>
            <w:left w:w="108" w:type="dxa"/>
            <w:bottom w:w="0" w:type="dxa"/>
            <w:right w:w="108" w:type="dxa"/>
          </w:tblCellMar>
        </w:tblPrEx>
        <w:trPr>
          <w:trHeight w:val="1331" w:hRule="atLeast"/>
        </w:trPr>
        <w:tc>
          <w:tcPr>
            <w:tcW w:w="773" w:type="dxa"/>
            <w:tcBorders>
              <w:top w:val="single" w:color="000000" w:sz="4" w:space="0"/>
              <w:left w:val="single" w:color="000000" w:sz="4" w:space="0"/>
              <w:bottom w:val="single" w:color="000000" w:sz="4" w:space="0"/>
              <w:right w:val="single" w:color="000000" w:sz="4" w:space="0"/>
            </w:tcBorders>
            <w:noWrap w:val="0"/>
            <w:vAlign w:val="center"/>
          </w:tcPr>
          <w:p w14:paraId="38E6F1AD">
            <w:pPr>
              <w:widowControl/>
              <w:spacing w:line="560" w:lineRule="exact"/>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1</w:t>
            </w:r>
          </w:p>
        </w:tc>
        <w:tc>
          <w:tcPr>
            <w:tcW w:w="750" w:type="dxa"/>
            <w:tcBorders>
              <w:top w:val="single" w:color="000000" w:sz="4" w:space="0"/>
              <w:left w:val="nil"/>
              <w:bottom w:val="single" w:color="000000" w:sz="4" w:space="0"/>
              <w:right w:val="single" w:color="000000" w:sz="4" w:space="0"/>
            </w:tcBorders>
            <w:noWrap w:val="0"/>
            <w:vAlign w:val="center"/>
          </w:tcPr>
          <w:p w14:paraId="67BC18C5">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183" w:type="dxa"/>
            <w:tcBorders>
              <w:top w:val="single" w:color="000000" w:sz="4" w:space="0"/>
              <w:left w:val="nil"/>
              <w:bottom w:val="single" w:color="000000" w:sz="4" w:space="0"/>
              <w:right w:val="single" w:color="000000" w:sz="4" w:space="0"/>
            </w:tcBorders>
            <w:noWrap w:val="0"/>
            <w:vAlign w:val="center"/>
          </w:tcPr>
          <w:p w14:paraId="42E2E0ED">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177" w:type="dxa"/>
            <w:tcBorders>
              <w:top w:val="single" w:color="000000" w:sz="4" w:space="0"/>
              <w:left w:val="nil"/>
              <w:bottom w:val="single" w:color="000000" w:sz="4" w:space="0"/>
              <w:right w:val="single" w:color="000000" w:sz="4" w:space="0"/>
            </w:tcBorders>
            <w:noWrap w:val="0"/>
            <w:vAlign w:val="center"/>
          </w:tcPr>
          <w:p w14:paraId="0853DE2D">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211" w:type="dxa"/>
            <w:tcBorders>
              <w:top w:val="single" w:color="000000" w:sz="4" w:space="0"/>
              <w:left w:val="nil"/>
              <w:bottom w:val="single" w:color="000000" w:sz="4" w:space="0"/>
              <w:right w:val="single" w:color="000000" w:sz="4" w:space="0"/>
            </w:tcBorders>
            <w:noWrap w:val="0"/>
            <w:vAlign w:val="center"/>
          </w:tcPr>
          <w:p w14:paraId="1DBEF0C2">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249" w:type="dxa"/>
            <w:tcBorders>
              <w:top w:val="single" w:color="000000" w:sz="4" w:space="0"/>
              <w:left w:val="nil"/>
              <w:bottom w:val="single" w:color="000000" w:sz="4" w:space="0"/>
              <w:right w:val="single" w:color="000000" w:sz="4" w:space="0"/>
            </w:tcBorders>
            <w:noWrap w:val="0"/>
            <w:vAlign w:val="center"/>
          </w:tcPr>
          <w:p w14:paraId="000FA676">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919" w:type="dxa"/>
            <w:tcBorders>
              <w:top w:val="single" w:color="000000" w:sz="4" w:space="0"/>
              <w:left w:val="nil"/>
              <w:bottom w:val="single" w:color="000000" w:sz="4" w:space="0"/>
              <w:right w:val="single" w:color="000000" w:sz="4" w:space="0"/>
            </w:tcBorders>
            <w:noWrap w:val="0"/>
            <w:vAlign w:val="center"/>
          </w:tcPr>
          <w:p w14:paraId="039AA6E7">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867" w:type="dxa"/>
            <w:tcBorders>
              <w:top w:val="single" w:color="000000" w:sz="4" w:space="0"/>
              <w:left w:val="nil"/>
              <w:bottom w:val="single" w:color="000000" w:sz="4" w:space="0"/>
              <w:right w:val="single" w:color="000000" w:sz="4" w:space="0"/>
            </w:tcBorders>
            <w:noWrap w:val="0"/>
            <w:vAlign w:val="center"/>
          </w:tcPr>
          <w:p w14:paraId="0366FD8A">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917" w:type="dxa"/>
            <w:tcBorders>
              <w:top w:val="single" w:color="000000" w:sz="4" w:space="0"/>
              <w:left w:val="nil"/>
              <w:bottom w:val="single" w:color="000000" w:sz="4" w:space="0"/>
              <w:right w:val="single" w:color="000000" w:sz="4" w:space="0"/>
            </w:tcBorders>
            <w:noWrap w:val="0"/>
            <w:vAlign w:val="center"/>
          </w:tcPr>
          <w:p w14:paraId="73B106A6">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206" w:type="dxa"/>
            <w:tcBorders>
              <w:top w:val="single" w:color="000000" w:sz="4" w:space="0"/>
              <w:left w:val="nil"/>
              <w:bottom w:val="single" w:color="000000" w:sz="4" w:space="0"/>
              <w:right w:val="single" w:color="000000" w:sz="4" w:space="0"/>
            </w:tcBorders>
            <w:noWrap w:val="0"/>
            <w:vAlign w:val="center"/>
          </w:tcPr>
          <w:p w14:paraId="52B914F6">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211" w:type="dxa"/>
            <w:tcBorders>
              <w:top w:val="single" w:color="000000" w:sz="4" w:space="0"/>
              <w:left w:val="nil"/>
              <w:bottom w:val="single" w:color="000000" w:sz="4" w:space="0"/>
              <w:right w:val="nil"/>
            </w:tcBorders>
            <w:noWrap w:val="0"/>
            <w:vAlign w:val="center"/>
          </w:tcPr>
          <w:p w14:paraId="537207E5">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143" w:type="dxa"/>
            <w:tcBorders>
              <w:top w:val="single" w:color="000000" w:sz="4" w:space="0"/>
              <w:left w:val="single" w:color="000000" w:sz="4" w:space="0"/>
              <w:bottom w:val="single" w:color="000000" w:sz="4" w:space="0"/>
              <w:right w:val="nil"/>
            </w:tcBorders>
            <w:noWrap w:val="0"/>
            <w:vAlign w:val="center"/>
          </w:tcPr>
          <w:p w14:paraId="7476403E">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165" w:type="dxa"/>
            <w:tcBorders>
              <w:top w:val="single" w:color="000000" w:sz="4" w:space="0"/>
              <w:left w:val="single" w:color="000000" w:sz="4" w:space="0"/>
              <w:bottom w:val="single" w:color="000000" w:sz="4" w:space="0"/>
              <w:right w:val="nil"/>
            </w:tcBorders>
            <w:noWrap w:val="0"/>
            <w:vAlign w:val="center"/>
          </w:tcPr>
          <w:p w14:paraId="15C7A0C9">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739" w:type="dxa"/>
            <w:tcBorders>
              <w:top w:val="single" w:color="000000" w:sz="4" w:space="0"/>
              <w:left w:val="single" w:color="000000" w:sz="4" w:space="0"/>
              <w:bottom w:val="single" w:color="000000" w:sz="4" w:space="0"/>
              <w:right w:val="single" w:color="000000" w:sz="4" w:space="0"/>
            </w:tcBorders>
            <w:noWrap w:val="0"/>
            <w:vAlign w:val="center"/>
          </w:tcPr>
          <w:p w14:paraId="502E964C">
            <w:pPr>
              <w:widowControl/>
              <w:spacing w:line="560" w:lineRule="exact"/>
              <w:jc w:val="center"/>
              <w:textAlignment w:val="center"/>
              <w:rPr>
                <w:rFonts w:hint="eastAsia" w:ascii="仿宋_GB2312" w:hAnsi="Times New Roman" w:eastAsia="仿宋_GB2312" w:cs="Times New Roman"/>
                <w:color w:val="000000"/>
                <w:kern w:val="0"/>
                <w:sz w:val="24"/>
              </w:rPr>
            </w:pPr>
          </w:p>
        </w:tc>
      </w:tr>
      <w:tr w14:paraId="79A35D6A">
        <w:tblPrEx>
          <w:tblCellMar>
            <w:top w:w="0" w:type="dxa"/>
            <w:left w:w="108" w:type="dxa"/>
            <w:bottom w:w="0" w:type="dxa"/>
            <w:right w:w="108" w:type="dxa"/>
          </w:tblCellMar>
        </w:tblPrEx>
        <w:trPr>
          <w:trHeight w:val="1296" w:hRule="atLeast"/>
        </w:trPr>
        <w:tc>
          <w:tcPr>
            <w:tcW w:w="773" w:type="dxa"/>
            <w:tcBorders>
              <w:top w:val="single" w:color="000000" w:sz="4" w:space="0"/>
              <w:left w:val="single" w:color="000000" w:sz="4" w:space="0"/>
              <w:bottom w:val="single" w:color="000000" w:sz="4" w:space="0"/>
              <w:right w:val="single" w:color="000000" w:sz="4" w:space="0"/>
            </w:tcBorders>
            <w:noWrap w:val="0"/>
            <w:vAlign w:val="center"/>
          </w:tcPr>
          <w:p w14:paraId="55704D4C">
            <w:pPr>
              <w:widowControl/>
              <w:spacing w:line="560" w:lineRule="exact"/>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2</w:t>
            </w:r>
          </w:p>
        </w:tc>
        <w:tc>
          <w:tcPr>
            <w:tcW w:w="750" w:type="dxa"/>
            <w:tcBorders>
              <w:top w:val="single" w:color="000000" w:sz="4" w:space="0"/>
              <w:left w:val="nil"/>
              <w:bottom w:val="single" w:color="000000" w:sz="4" w:space="0"/>
              <w:right w:val="single" w:color="000000" w:sz="4" w:space="0"/>
            </w:tcBorders>
            <w:noWrap w:val="0"/>
            <w:vAlign w:val="center"/>
          </w:tcPr>
          <w:p w14:paraId="4B82A972">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183" w:type="dxa"/>
            <w:tcBorders>
              <w:top w:val="single" w:color="000000" w:sz="4" w:space="0"/>
              <w:left w:val="nil"/>
              <w:bottom w:val="single" w:color="000000" w:sz="4" w:space="0"/>
              <w:right w:val="single" w:color="000000" w:sz="4" w:space="0"/>
            </w:tcBorders>
            <w:noWrap w:val="0"/>
            <w:vAlign w:val="center"/>
          </w:tcPr>
          <w:p w14:paraId="05E34605">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177" w:type="dxa"/>
            <w:tcBorders>
              <w:top w:val="single" w:color="000000" w:sz="4" w:space="0"/>
              <w:left w:val="nil"/>
              <w:bottom w:val="single" w:color="000000" w:sz="4" w:space="0"/>
              <w:right w:val="single" w:color="000000" w:sz="4" w:space="0"/>
            </w:tcBorders>
            <w:noWrap w:val="0"/>
            <w:vAlign w:val="center"/>
          </w:tcPr>
          <w:p w14:paraId="04B4F010">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211" w:type="dxa"/>
            <w:tcBorders>
              <w:top w:val="single" w:color="000000" w:sz="4" w:space="0"/>
              <w:left w:val="nil"/>
              <w:bottom w:val="single" w:color="000000" w:sz="4" w:space="0"/>
              <w:right w:val="single" w:color="000000" w:sz="4" w:space="0"/>
            </w:tcBorders>
            <w:noWrap w:val="0"/>
            <w:vAlign w:val="center"/>
          </w:tcPr>
          <w:p w14:paraId="6DDDD9AB">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249" w:type="dxa"/>
            <w:tcBorders>
              <w:top w:val="single" w:color="000000" w:sz="4" w:space="0"/>
              <w:left w:val="nil"/>
              <w:bottom w:val="single" w:color="000000" w:sz="4" w:space="0"/>
              <w:right w:val="single" w:color="000000" w:sz="4" w:space="0"/>
            </w:tcBorders>
            <w:noWrap w:val="0"/>
            <w:vAlign w:val="center"/>
          </w:tcPr>
          <w:p w14:paraId="29573C88">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919" w:type="dxa"/>
            <w:tcBorders>
              <w:top w:val="single" w:color="000000" w:sz="4" w:space="0"/>
              <w:left w:val="nil"/>
              <w:bottom w:val="single" w:color="000000" w:sz="4" w:space="0"/>
              <w:right w:val="single" w:color="000000" w:sz="4" w:space="0"/>
            </w:tcBorders>
            <w:noWrap w:val="0"/>
            <w:vAlign w:val="center"/>
          </w:tcPr>
          <w:p w14:paraId="6644591B">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867" w:type="dxa"/>
            <w:tcBorders>
              <w:top w:val="single" w:color="000000" w:sz="4" w:space="0"/>
              <w:left w:val="nil"/>
              <w:bottom w:val="single" w:color="000000" w:sz="4" w:space="0"/>
              <w:right w:val="single" w:color="000000" w:sz="4" w:space="0"/>
            </w:tcBorders>
            <w:noWrap w:val="0"/>
            <w:vAlign w:val="center"/>
          </w:tcPr>
          <w:p w14:paraId="1B0F95FE">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917" w:type="dxa"/>
            <w:tcBorders>
              <w:top w:val="single" w:color="000000" w:sz="4" w:space="0"/>
              <w:left w:val="nil"/>
              <w:bottom w:val="single" w:color="000000" w:sz="4" w:space="0"/>
              <w:right w:val="single" w:color="000000" w:sz="4" w:space="0"/>
            </w:tcBorders>
            <w:noWrap w:val="0"/>
            <w:vAlign w:val="center"/>
          </w:tcPr>
          <w:p w14:paraId="18F251BC">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206" w:type="dxa"/>
            <w:tcBorders>
              <w:top w:val="single" w:color="000000" w:sz="4" w:space="0"/>
              <w:left w:val="nil"/>
              <w:bottom w:val="single" w:color="000000" w:sz="4" w:space="0"/>
              <w:right w:val="single" w:color="000000" w:sz="4" w:space="0"/>
            </w:tcBorders>
            <w:noWrap w:val="0"/>
            <w:vAlign w:val="center"/>
          </w:tcPr>
          <w:p w14:paraId="719018BD">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211" w:type="dxa"/>
            <w:tcBorders>
              <w:top w:val="single" w:color="000000" w:sz="4" w:space="0"/>
              <w:left w:val="nil"/>
              <w:bottom w:val="single" w:color="000000" w:sz="4" w:space="0"/>
              <w:right w:val="nil"/>
            </w:tcBorders>
            <w:noWrap w:val="0"/>
            <w:vAlign w:val="center"/>
          </w:tcPr>
          <w:p w14:paraId="13D935EF">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143" w:type="dxa"/>
            <w:tcBorders>
              <w:top w:val="single" w:color="000000" w:sz="4" w:space="0"/>
              <w:left w:val="single" w:color="000000" w:sz="4" w:space="0"/>
              <w:bottom w:val="single" w:color="000000" w:sz="4" w:space="0"/>
              <w:right w:val="nil"/>
            </w:tcBorders>
            <w:noWrap w:val="0"/>
            <w:vAlign w:val="center"/>
          </w:tcPr>
          <w:p w14:paraId="5E9869FE">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165" w:type="dxa"/>
            <w:tcBorders>
              <w:top w:val="single" w:color="000000" w:sz="4" w:space="0"/>
              <w:left w:val="single" w:color="000000" w:sz="4" w:space="0"/>
              <w:bottom w:val="single" w:color="000000" w:sz="4" w:space="0"/>
              <w:right w:val="nil"/>
            </w:tcBorders>
            <w:noWrap w:val="0"/>
            <w:vAlign w:val="center"/>
          </w:tcPr>
          <w:p w14:paraId="39B6F52C">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739" w:type="dxa"/>
            <w:tcBorders>
              <w:top w:val="single" w:color="000000" w:sz="4" w:space="0"/>
              <w:left w:val="single" w:color="000000" w:sz="4" w:space="0"/>
              <w:bottom w:val="single" w:color="000000" w:sz="4" w:space="0"/>
              <w:right w:val="single" w:color="000000" w:sz="4" w:space="0"/>
            </w:tcBorders>
            <w:noWrap w:val="0"/>
            <w:vAlign w:val="center"/>
          </w:tcPr>
          <w:p w14:paraId="78A5D370">
            <w:pPr>
              <w:widowControl/>
              <w:spacing w:line="560" w:lineRule="exact"/>
              <w:jc w:val="center"/>
              <w:textAlignment w:val="center"/>
              <w:rPr>
                <w:rFonts w:hint="eastAsia" w:ascii="仿宋_GB2312" w:hAnsi="Times New Roman" w:eastAsia="仿宋_GB2312" w:cs="Times New Roman"/>
                <w:color w:val="000000"/>
                <w:kern w:val="0"/>
                <w:sz w:val="24"/>
              </w:rPr>
            </w:pPr>
          </w:p>
        </w:tc>
      </w:tr>
      <w:tr w14:paraId="29B41114">
        <w:tblPrEx>
          <w:tblCellMar>
            <w:top w:w="0" w:type="dxa"/>
            <w:left w:w="108" w:type="dxa"/>
            <w:bottom w:w="0" w:type="dxa"/>
            <w:right w:w="108" w:type="dxa"/>
          </w:tblCellMar>
        </w:tblPrEx>
        <w:trPr>
          <w:trHeight w:val="1273" w:hRule="atLeast"/>
        </w:trPr>
        <w:tc>
          <w:tcPr>
            <w:tcW w:w="773" w:type="dxa"/>
            <w:tcBorders>
              <w:top w:val="single" w:color="000000" w:sz="4" w:space="0"/>
              <w:left w:val="single" w:color="000000" w:sz="4" w:space="0"/>
              <w:bottom w:val="single" w:color="000000" w:sz="4" w:space="0"/>
              <w:right w:val="single" w:color="000000" w:sz="4" w:space="0"/>
            </w:tcBorders>
            <w:noWrap w:val="0"/>
            <w:vAlign w:val="center"/>
          </w:tcPr>
          <w:p w14:paraId="7AE62AED">
            <w:pPr>
              <w:widowControl/>
              <w:spacing w:line="560" w:lineRule="exact"/>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3</w:t>
            </w:r>
          </w:p>
        </w:tc>
        <w:tc>
          <w:tcPr>
            <w:tcW w:w="750" w:type="dxa"/>
            <w:tcBorders>
              <w:top w:val="single" w:color="000000" w:sz="4" w:space="0"/>
              <w:left w:val="nil"/>
              <w:bottom w:val="single" w:color="000000" w:sz="4" w:space="0"/>
              <w:right w:val="single" w:color="000000" w:sz="4" w:space="0"/>
            </w:tcBorders>
            <w:noWrap w:val="0"/>
            <w:vAlign w:val="center"/>
          </w:tcPr>
          <w:p w14:paraId="7A6F11A2">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183" w:type="dxa"/>
            <w:tcBorders>
              <w:top w:val="single" w:color="000000" w:sz="4" w:space="0"/>
              <w:left w:val="nil"/>
              <w:bottom w:val="single" w:color="000000" w:sz="4" w:space="0"/>
              <w:right w:val="single" w:color="000000" w:sz="4" w:space="0"/>
            </w:tcBorders>
            <w:noWrap w:val="0"/>
            <w:vAlign w:val="center"/>
          </w:tcPr>
          <w:p w14:paraId="4E1FD751">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177" w:type="dxa"/>
            <w:tcBorders>
              <w:top w:val="single" w:color="000000" w:sz="4" w:space="0"/>
              <w:left w:val="nil"/>
              <w:bottom w:val="single" w:color="000000" w:sz="4" w:space="0"/>
              <w:right w:val="single" w:color="000000" w:sz="4" w:space="0"/>
            </w:tcBorders>
            <w:noWrap w:val="0"/>
            <w:vAlign w:val="center"/>
          </w:tcPr>
          <w:p w14:paraId="38B12498">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211" w:type="dxa"/>
            <w:tcBorders>
              <w:top w:val="single" w:color="000000" w:sz="4" w:space="0"/>
              <w:left w:val="nil"/>
              <w:bottom w:val="single" w:color="000000" w:sz="4" w:space="0"/>
              <w:right w:val="single" w:color="000000" w:sz="4" w:space="0"/>
            </w:tcBorders>
            <w:noWrap w:val="0"/>
            <w:vAlign w:val="center"/>
          </w:tcPr>
          <w:p w14:paraId="018C931E">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249" w:type="dxa"/>
            <w:tcBorders>
              <w:top w:val="single" w:color="000000" w:sz="4" w:space="0"/>
              <w:left w:val="nil"/>
              <w:bottom w:val="single" w:color="000000" w:sz="4" w:space="0"/>
              <w:right w:val="single" w:color="000000" w:sz="4" w:space="0"/>
            </w:tcBorders>
            <w:noWrap w:val="0"/>
            <w:vAlign w:val="center"/>
          </w:tcPr>
          <w:p w14:paraId="38969272">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919" w:type="dxa"/>
            <w:tcBorders>
              <w:top w:val="single" w:color="000000" w:sz="4" w:space="0"/>
              <w:left w:val="nil"/>
              <w:bottom w:val="single" w:color="000000" w:sz="4" w:space="0"/>
              <w:right w:val="single" w:color="000000" w:sz="4" w:space="0"/>
            </w:tcBorders>
            <w:noWrap w:val="0"/>
            <w:vAlign w:val="center"/>
          </w:tcPr>
          <w:p w14:paraId="41102AD0">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867" w:type="dxa"/>
            <w:tcBorders>
              <w:top w:val="single" w:color="000000" w:sz="4" w:space="0"/>
              <w:left w:val="nil"/>
              <w:bottom w:val="single" w:color="000000" w:sz="4" w:space="0"/>
              <w:right w:val="single" w:color="000000" w:sz="4" w:space="0"/>
            </w:tcBorders>
            <w:noWrap w:val="0"/>
            <w:vAlign w:val="center"/>
          </w:tcPr>
          <w:p w14:paraId="07E4D4A8">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917" w:type="dxa"/>
            <w:tcBorders>
              <w:top w:val="single" w:color="000000" w:sz="4" w:space="0"/>
              <w:left w:val="nil"/>
              <w:bottom w:val="single" w:color="000000" w:sz="4" w:space="0"/>
              <w:right w:val="single" w:color="000000" w:sz="4" w:space="0"/>
            </w:tcBorders>
            <w:noWrap w:val="0"/>
            <w:vAlign w:val="center"/>
          </w:tcPr>
          <w:p w14:paraId="165B0540">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206" w:type="dxa"/>
            <w:tcBorders>
              <w:top w:val="single" w:color="000000" w:sz="4" w:space="0"/>
              <w:left w:val="nil"/>
              <w:bottom w:val="single" w:color="000000" w:sz="4" w:space="0"/>
              <w:right w:val="single" w:color="000000" w:sz="4" w:space="0"/>
            </w:tcBorders>
            <w:noWrap w:val="0"/>
            <w:vAlign w:val="center"/>
          </w:tcPr>
          <w:p w14:paraId="5C867396">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211" w:type="dxa"/>
            <w:tcBorders>
              <w:top w:val="single" w:color="000000" w:sz="4" w:space="0"/>
              <w:left w:val="nil"/>
              <w:bottom w:val="single" w:color="000000" w:sz="4" w:space="0"/>
              <w:right w:val="nil"/>
            </w:tcBorders>
            <w:noWrap w:val="0"/>
            <w:vAlign w:val="center"/>
          </w:tcPr>
          <w:p w14:paraId="1CCB7F9B">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143" w:type="dxa"/>
            <w:tcBorders>
              <w:top w:val="single" w:color="000000" w:sz="4" w:space="0"/>
              <w:left w:val="single" w:color="000000" w:sz="4" w:space="0"/>
              <w:bottom w:val="single" w:color="000000" w:sz="4" w:space="0"/>
              <w:right w:val="nil"/>
            </w:tcBorders>
            <w:noWrap w:val="0"/>
            <w:vAlign w:val="center"/>
          </w:tcPr>
          <w:p w14:paraId="49CFA79A">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1165" w:type="dxa"/>
            <w:tcBorders>
              <w:top w:val="single" w:color="000000" w:sz="4" w:space="0"/>
              <w:left w:val="single" w:color="000000" w:sz="4" w:space="0"/>
              <w:bottom w:val="single" w:color="000000" w:sz="4" w:space="0"/>
              <w:right w:val="nil"/>
            </w:tcBorders>
            <w:noWrap w:val="0"/>
            <w:vAlign w:val="center"/>
          </w:tcPr>
          <w:p w14:paraId="73808EA9">
            <w:pPr>
              <w:widowControl/>
              <w:spacing w:line="560" w:lineRule="exact"/>
              <w:jc w:val="center"/>
              <w:textAlignment w:val="center"/>
              <w:rPr>
                <w:rFonts w:hint="eastAsia" w:ascii="仿宋_GB2312" w:hAnsi="Times New Roman" w:eastAsia="仿宋_GB2312" w:cs="Times New Roman"/>
                <w:color w:val="000000"/>
                <w:kern w:val="0"/>
                <w:sz w:val="24"/>
              </w:rPr>
            </w:pPr>
          </w:p>
        </w:tc>
        <w:tc>
          <w:tcPr>
            <w:tcW w:w="739" w:type="dxa"/>
            <w:tcBorders>
              <w:top w:val="single" w:color="000000" w:sz="4" w:space="0"/>
              <w:left w:val="single" w:color="000000" w:sz="4" w:space="0"/>
              <w:bottom w:val="single" w:color="000000" w:sz="4" w:space="0"/>
              <w:right w:val="single" w:color="000000" w:sz="4" w:space="0"/>
            </w:tcBorders>
            <w:noWrap w:val="0"/>
            <w:vAlign w:val="center"/>
          </w:tcPr>
          <w:p w14:paraId="0C5B1D68">
            <w:pPr>
              <w:widowControl/>
              <w:spacing w:line="560" w:lineRule="exact"/>
              <w:jc w:val="center"/>
              <w:textAlignment w:val="center"/>
              <w:rPr>
                <w:rFonts w:hint="eastAsia" w:ascii="仿宋_GB2312" w:hAnsi="Times New Roman" w:eastAsia="仿宋_GB2312" w:cs="Times New Roman"/>
                <w:color w:val="000000"/>
                <w:kern w:val="0"/>
                <w:sz w:val="24"/>
              </w:rPr>
            </w:pPr>
          </w:p>
        </w:tc>
      </w:tr>
      <w:tr w14:paraId="503F1133">
        <w:tblPrEx>
          <w:tblCellMar>
            <w:top w:w="0" w:type="dxa"/>
            <w:left w:w="108" w:type="dxa"/>
            <w:bottom w:w="0" w:type="dxa"/>
            <w:right w:w="108" w:type="dxa"/>
          </w:tblCellMar>
        </w:tblPrEx>
        <w:trPr>
          <w:trHeight w:val="1662" w:hRule="atLeast"/>
        </w:trPr>
        <w:tc>
          <w:tcPr>
            <w:tcW w:w="14510" w:type="dxa"/>
            <w:gridSpan w:val="14"/>
            <w:tcBorders>
              <w:top w:val="nil"/>
              <w:left w:val="nil"/>
              <w:bottom w:val="nil"/>
              <w:right w:val="nil"/>
            </w:tcBorders>
            <w:noWrap w:val="0"/>
            <w:vAlign w:val="center"/>
          </w:tcPr>
          <w:p w14:paraId="00ABCC9B">
            <w:pPr>
              <w:widowControl/>
              <w:ind w:firstLine="480" w:firstLineChars="200"/>
              <w:jc w:val="left"/>
              <w:textAlignment w:val="center"/>
              <w:rPr>
                <w:rFonts w:hint="eastAsia" w:ascii="宋体" w:hAnsi="宋体" w:eastAsia="宋体" w:cs="Times New Roman"/>
                <w:color w:val="000000"/>
                <w:sz w:val="28"/>
              </w:rPr>
            </w:pPr>
            <w:r>
              <w:rPr>
                <w:rFonts w:hint="eastAsia" w:ascii="仿宋_GB2312" w:hAnsi="Times New Roman" w:eastAsia="仿宋_GB2312" w:cs="Times New Roman"/>
                <w:color w:val="000000"/>
                <w:kern w:val="0"/>
                <w:sz w:val="24"/>
              </w:rPr>
              <w:t>备注：1.项目类别是指《山东省公共资源交易目录（2020年版）》中列举的项目类别。</w:t>
            </w:r>
            <w:r>
              <w:rPr>
                <w:rFonts w:hint="eastAsia" w:ascii="仿宋_GB2312" w:hAnsi="Times New Roman" w:eastAsia="仿宋_GB2312" w:cs="Times New Roman"/>
                <w:color w:val="000000"/>
                <w:kern w:val="0"/>
                <w:sz w:val="24"/>
              </w:rPr>
              <w:br w:type="textWrapping"/>
            </w:r>
            <w:r>
              <w:rPr>
                <w:rFonts w:hint="eastAsia" w:ascii="仿宋_GB2312" w:hAnsi="Times New Roman" w:eastAsia="仿宋_GB2312" w:cs="Times New Roman"/>
                <w:color w:val="000000"/>
                <w:kern w:val="0"/>
                <w:sz w:val="24"/>
              </w:rPr>
              <w:t xml:space="preserve">          2.问题类型是指重点治理内容中列举的突出问题。</w:t>
            </w:r>
            <w:r>
              <w:rPr>
                <w:rFonts w:hint="eastAsia" w:ascii="仿宋_GB2312" w:hAnsi="Times New Roman" w:eastAsia="仿宋_GB2312" w:cs="Times New Roman"/>
                <w:color w:val="000000"/>
                <w:kern w:val="0"/>
                <w:sz w:val="24"/>
              </w:rPr>
              <w:br w:type="textWrapping"/>
            </w:r>
            <w:r>
              <w:rPr>
                <w:rFonts w:hint="eastAsia" w:ascii="仿宋_GB2312" w:hAnsi="Times New Roman" w:eastAsia="仿宋_GB2312" w:cs="Times New Roman"/>
                <w:color w:val="000000"/>
                <w:kern w:val="0"/>
                <w:sz w:val="24"/>
              </w:rPr>
              <w:t xml:space="preserve">          3.问题表现是指重点治理内容中列举的突出问题的具体行为。</w:t>
            </w:r>
          </w:p>
        </w:tc>
      </w:tr>
    </w:tbl>
    <w:p w14:paraId="69E28D45">
      <w:pPr>
        <w:widowControl/>
        <w:jc w:val="left"/>
        <w:rPr>
          <w:rFonts w:hint="eastAsia" w:ascii="黑体" w:hAnsi="黑体" w:eastAsia="黑体"/>
          <w:sz w:val="32"/>
        </w:rPr>
        <w:sectPr>
          <w:pgSz w:w="16838" w:h="11906" w:orient="landscape"/>
          <w:pgMar w:top="1587" w:right="2098" w:bottom="1474" w:left="1984" w:header="851" w:footer="992" w:gutter="0"/>
          <w:lnNumType w:countBy="0" w:distance="360"/>
          <w:pgNumType w:fmt="numberInDash"/>
          <w:cols w:space="720" w:num="1"/>
          <w:docGrid w:type="lines" w:linePitch="312" w:charSpace="0"/>
        </w:sectPr>
      </w:pPr>
    </w:p>
    <w:p w14:paraId="16F6AFB4">
      <w:pPr>
        <w:autoSpaceDE w:val="0"/>
        <w:spacing w:line="560" w:lineRule="exact"/>
        <w:rPr>
          <w:rFonts w:hint="eastAsia" w:ascii="黑体" w:hAnsi="黑体" w:eastAsia="黑体" w:cs="Times New Roman"/>
          <w:sz w:val="32"/>
        </w:rPr>
      </w:pPr>
      <w:r>
        <w:rPr>
          <w:rFonts w:hint="eastAsia" w:ascii="黑体" w:hAnsi="黑体" w:eastAsia="黑体" w:cs="Times New Roman"/>
          <w:sz w:val="32"/>
        </w:rPr>
        <w:t>附件4</w:t>
      </w:r>
    </w:p>
    <w:p w14:paraId="519995F6">
      <w:pPr>
        <w:autoSpaceDE w:val="0"/>
        <w:spacing w:line="560" w:lineRule="exact"/>
        <w:rPr>
          <w:rFonts w:hint="eastAsia" w:ascii="仿宋_GB2312" w:hAnsi="Times New Roman" w:eastAsia="仿宋_GB2312" w:cs="Times New Roman"/>
          <w:sz w:val="32"/>
        </w:rPr>
      </w:pPr>
      <w:r>
        <w:rPr>
          <w:rFonts w:hint="eastAsia" w:ascii="仿宋_GB2312" w:hAnsi="Times New Roman" w:eastAsia="仿宋_GB2312" w:cs="Times New Roman"/>
          <w:sz w:val="32"/>
        </w:rPr>
        <w:t xml:space="preserve"> </w:t>
      </w:r>
    </w:p>
    <w:p w14:paraId="3A797362">
      <w:pPr>
        <w:overflowPunct w:val="0"/>
        <w:autoSpaceDE w:val="0"/>
        <w:spacing w:line="560" w:lineRule="exact"/>
        <w:jc w:val="center"/>
        <w:outlineLvl w:val="0"/>
        <w:rPr>
          <w:rFonts w:hint="eastAsia" w:ascii="方正小标宋_GBK" w:hAnsi="方正小标宋简体" w:eastAsia="方正小标宋_GBK" w:cs="Times New Roman"/>
          <w:sz w:val="44"/>
        </w:rPr>
      </w:pPr>
      <w:r>
        <w:rPr>
          <w:rFonts w:hint="eastAsia" w:ascii="方正小标宋_GBK" w:hAnsi="方正小标宋简体" w:eastAsia="方正小标宋_GBK" w:cs="Times New Roman"/>
          <w:sz w:val="44"/>
        </w:rPr>
        <w:t>山东省持续开展工程建设招标投标领域</w:t>
      </w:r>
    </w:p>
    <w:p w14:paraId="5C9BBCC9">
      <w:pPr>
        <w:overflowPunct w:val="0"/>
        <w:autoSpaceDE w:val="0"/>
        <w:spacing w:line="560" w:lineRule="exact"/>
        <w:jc w:val="center"/>
        <w:outlineLvl w:val="0"/>
        <w:rPr>
          <w:rFonts w:hint="eastAsia" w:ascii="方正小标宋_GBK" w:hAnsi="方正小标宋简体" w:eastAsia="方正小标宋_GBK" w:cs="Times New Roman"/>
          <w:sz w:val="44"/>
        </w:rPr>
      </w:pPr>
      <w:r>
        <w:rPr>
          <w:rFonts w:hint="eastAsia" w:ascii="方正小标宋_GBK" w:hAnsi="方正小标宋简体" w:eastAsia="方正小标宋_GBK" w:cs="Times New Roman"/>
          <w:sz w:val="44"/>
        </w:rPr>
        <w:t>突出问题专项治理情况统计表</w:t>
      </w:r>
    </w:p>
    <w:p w14:paraId="4F762BF3">
      <w:pPr>
        <w:overflowPunct w:val="0"/>
        <w:autoSpaceDE w:val="0"/>
        <w:spacing w:line="560" w:lineRule="exact"/>
        <w:outlineLvl w:val="0"/>
        <w:rPr>
          <w:rFonts w:hint="eastAsia" w:ascii="楷体_GB2312" w:hAnsi="Times New Roman" w:eastAsia="楷体_GB2312" w:cs="Times New Roman"/>
          <w:sz w:val="28"/>
        </w:rPr>
      </w:pPr>
      <w:r>
        <w:rPr>
          <w:rFonts w:hint="eastAsia" w:ascii="楷体_GB2312" w:hAnsi="Times New Roman" w:eastAsia="楷体_GB2312" w:cs="Times New Roman"/>
          <w:sz w:val="28"/>
        </w:rPr>
        <w:t>填报单位：                          联系人：                                填报日期：</w:t>
      </w:r>
    </w:p>
    <w:tbl>
      <w:tblPr>
        <w:tblStyle w:val="9"/>
        <w:tblW w:w="0" w:type="auto"/>
        <w:jc w:val="center"/>
        <w:tblLayout w:type="fixed"/>
        <w:tblCellMar>
          <w:top w:w="0" w:type="dxa"/>
          <w:left w:w="108" w:type="dxa"/>
          <w:bottom w:w="0" w:type="dxa"/>
          <w:right w:w="108" w:type="dxa"/>
        </w:tblCellMar>
      </w:tblPr>
      <w:tblGrid>
        <w:gridCol w:w="535"/>
        <w:gridCol w:w="1217"/>
        <w:gridCol w:w="1183"/>
        <w:gridCol w:w="1228"/>
        <w:gridCol w:w="1264"/>
        <w:gridCol w:w="1292"/>
        <w:gridCol w:w="1316"/>
        <w:gridCol w:w="1200"/>
        <w:gridCol w:w="1280"/>
        <w:gridCol w:w="1414"/>
        <w:gridCol w:w="1252"/>
        <w:gridCol w:w="992"/>
        <w:gridCol w:w="1315"/>
      </w:tblGrid>
      <w:tr w14:paraId="536EBF36">
        <w:tblPrEx>
          <w:tblCellMar>
            <w:top w:w="0" w:type="dxa"/>
            <w:left w:w="108" w:type="dxa"/>
            <w:bottom w:w="0" w:type="dxa"/>
            <w:right w:w="108" w:type="dxa"/>
          </w:tblCellMar>
        </w:tblPrEx>
        <w:trPr>
          <w:trHeight w:val="980" w:hRule="atLeast"/>
          <w:jc w:val="center"/>
        </w:trPr>
        <w:tc>
          <w:tcPr>
            <w:tcW w:w="535" w:type="dxa"/>
            <w:tcBorders>
              <w:top w:val="single" w:color="000000" w:sz="4" w:space="0"/>
              <w:left w:val="single" w:color="000000" w:sz="4" w:space="0"/>
              <w:bottom w:val="single" w:color="000000" w:sz="4" w:space="0"/>
              <w:right w:val="single" w:color="000000" w:sz="4" w:space="0"/>
            </w:tcBorders>
            <w:noWrap w:val="0"/>
            <w:vAlign w:val="center"/>
          </w:tcPr>
          <w:p w14:paraId="2F9E0858">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序号</w:t>
            </w:r>
          </w:p>
        </w:tc>
        <w:tc>
          <w:tcPr>
            <w:tcW w:w="1217" w:type="dxa"/>
            <w:tcBorders>
              <w:top w:val="single" w:color="000000" w:sz="4" w:space="0"/>
              <w:left w:val="nil"/>
              <w:bottom w:val="single" w:color="000000" w:sz="4" w:space="0"/>
              <w:right w:val="single" w:color="000000" w:sz="4" w:space="0"/>
            </w:tcBorders>
            <w:noWrap w:val="0"/>
            <w:vAlign w:val="center"/>
          </w:tcPr>
          <w:p w14:paraId="74225EBC">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行业领域</w:t>
            </w:r>
          </w:p>
        </w:tc>
        <w:tc>
          <w:tcPr>
            <w:tcW w:w="1183" w:type="dxa"/>
            <w:tcBorders>
              <w:top w:val="single" w:color="000000" w:sz="4" w:space="0"/>
              <w:left w:val="nil"/>
              <w:bottom w:val="single" w:color="000000" w:sz="4" w:space="0"/>
              <w:right w:val="single" w:color="000000" w:sz="4" w:space="0"/>
            </w:tcBorders>
            <w:noWrap w:val="0"/>
            <w:vAlign w:val="center"/>
          </w:tcPr>
          <w:p w14:paraId="68DE07F5">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纳入治理范围招标项目总数</w:t>
            </w:r>
          </w:p>
        </w:tc>
        <w:tc>
          <w:tcPr>
            <w:tcW w:w="1228" w:type="dxa"/>
            <w:tcBorders>
              <w:top w:val="single" w:color="000000" w:sz="4" w:space="0"/>
              <w:left w:val="nil"/>
              <w:bottom w:val="single" w:color="000000" w:sz="4" w:space="0"/>
              <w:right w:val="single" w:color="000000" w:sz="4" w:space="0"/>
            </w:tcBorders>
            <w:noWrap w:val="0"/>
            <w:vAlign w:val="center"/>
          </w:tcPr>
          <w:p w14:paraId="6F0E55D0">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随机抽查项目数量</w:t>
            </w:r>
          </w:p>
        </w:tc>
        <w:tc>
          <w:tcPr>
            <w:tcW w:w="1264" w:type="dxa"/>
            <w:tcBorders>
              <w:top w:val="single" w:color="000000" w:sz="4" w:space="0"/>
              <w:left w:val="nil"/>
              <w:bottom w:val="single" w:color="000000" w:sz="4" w:space="0"/>
              <w:right w:val="single" w:color="000000" w:sz="4" w:space="0"/>
            </w:tcBorders>
            <w:noWrap w:val="0"/>
            <w:vAlign w:val="center"/>
          </w:tcPr>
          <w:p w14:paraId="55076FD5">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重点核查项目数量（接到投诉举报）</w:t>
            </w:r>
          </w:p>
        </w:tc>
        <w:tc>
          <w:tcPr>
            <w:tcW w:w="1292" w:type="dxa"/>
            <w:tcBorders>
              <w:top w:val="single" w:color="000000" w:sz="4" w:space="0"/>
              <w:left w:val="nil"/>
              <w:bottom w:val="single" w:color="000000" w:sz="4" w:space="0"/>
              <w:right w:val="single" w:color="000000" w:sz="4" w:space="0"/>
            </w:tcBorders>
            <w:noWrap w:val="0"/>
            <w:vAlign w:val="center"/>
          </w:tcPr>
          <w:p w14:paraId="0663EEDB">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摸排出的问题数量</w:t>
            </w:r>
          </w:p>
        </w:tc>
        <w:tc>
          <w:tcPr>
            <w:tcW w:w="1316" w:type="dxa"/>
            <w:tcBorders>
              <w:top w:val="single" w:color="000000" w:sz="4" w:space="0"/>
              <w:left w:val="nil"/>
              <w:bottom w:val="single" w:color="000000" w:sz="4" w:space="0"/>
              <w:right w:val="single" w:color="000000" w:sz="4" w:space="0"/>
            </w:tcBorders>
            <w:noWrap w:val="0"/>
            <w:vAlign w:val="center"/>
          </w:tcPr>
          <w:p w14:paraId="50ECA52F">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问题涉及项目数量</w:t>
            </w:r>
          </w:p>
        </w:tc>
        <w:tc>
          <w:tcPr>
            <w:tcW w:w="1200" w:type="dxa"/>
            <w:tcBorders>
              <w:top w:val="single" w:color="000000" w:sz="4" w:space="0"/>
              <w:left w:val="nil"/>
              <w:bottom w:val="single" w:color="000000" w:sz="4" w:space="0"/>
              <w:right w:val="single" w:color="000000" w:sz="4" w:space="0"/>
            </w:tcBorders>
            <w:noWrap w:val="0"/>
            <w:vAlign w:val="center"/>
          </w:tcPr>
          <w:p w14:paraId="7F919F02">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见证线索移交数量</w:t>
            </w:r>
          </w:p>
        </w:tc>
        <w:tc>
          <w:tcPr>
            <w:tcW w:w="1280" w:type="dxa"/>
            <w:tcBorders>
              <w:top w:val="single" w:color="000000" w:sz="4" w:space="0"/>
              <w:left w:val="nil"/>
              <w:bottom w:val="single" w:color="000000" w:sz="4" w:space="0"/>
              <w:right w:val="single" w:color="000000" w:sz="4" w:space="0"/>
            </w:tcBorders>
            <w:noWrap w:val="0"/>
            <w:vAlign w:val="center"/>
          </w:tcPr>
          <w:p w14:paraId="771E6EA4">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作出行政处罚数量</w:t>
            </w:r>
          </w:p>
        </w:tc>
        <w:tc>
          <w:tcPr>
            <w:tcW w:w="1414" w:type="dxa"/>
            <w:tcBorders>
              <w:top w:val="single" w:color="000000" w:sz="4" w:space="0"/>
              <w:left w:val="nil"/>
              <w:bottom w:val="single" w:color="000000" w:sz="4" w:space="0"/>
              <w:right w:val="single" w:color="000000" w:sz="4" w:space="0"/>
            </w:tcBorders>
            <w:noWrap w:val="0"/>
            <w:vAlign w:val="center"/>
          </w:tcPr>
          <w:p w14:paraId="5882EF52">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违法案件移交、转办数量</w:t>
            </w:r>
          </w:p>
        </w:tc>
        <w:tc>
          <w:tcPr>
            <w:tcW w:w="1252" w:type="dxa"/>
            <w:tcBorders>
              <w:top w:val="single" w:color="000000" w:sz="4" w:space="0"/>
              <w:left w:val="nil"/>
              <w:bottom w:val="single" w:color="000000" w:sz="4" w:space="0"/>
              <w:right w:val="single" w:color="000000" w:sz="4" w:space="0"/>
            </w:tcBorders>
            <w:noWrap w:val="0"/>
            <w:vAlign w:val="center"/>
          </w:tcPr>
          <w:p w14:paraId="33E0C12F">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移交公安办理数量</w:t>
            </w:r>
          </w:p>
        </w:tc>
        <w:tc>
          <w:tcPr>
            <w:tcW w:w="992" w:type="dxa"/>
            <w:tcBorders>
              <w:top w:val="single" w:color="000000" w:sz="4" w:space="0"/>
              <w:left w:val="nil"/>
              <w:bottom w:val="single" w:color="000000" w:sz="4" w:space="0"/>
              <w:right w:val="single" w:color="000000" w:sz="4" w:space="0"/>
            </w:tcBorders>
            <w:noWrap w:val="0"/>
            <w:vAlign w:val="center"/>
          </w:tcPr>
          <w:p w14:paraId="6C179AF0">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公安立案数量</w:t>
            </w:r>
          </w:p>
        </w:tc>
        <w:tc>
          <w:tcPr>
            <w:tcW w:w="1315" w:type="dxa"/>
            <w:tcBorders>
              <w:top w:val="single" w:color="000000" w:sz="4" w:space="0"/>
              <w:left w:val="nil"/>
              <w:bottom w:val="single" w:color="000000" w:sz="4" w:space="0"/>
              <w:right w:val="single" w:color="000000" w:sz="4" w:space="0"/>
            </w:tcBorders>
            <w:noWrap w:val="0"/>
            <w:vAlign w:val="center"/>
          </w:tcPr>
          <w:p w14:paraId="10007CD9">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移交纪委监委办理数量</w:t>
            </w:r>
          </w:p>
        </w:tc>
      </w:tr>
      <w:tr w14:paraId="0CB2E43B">
        <w:tblPrEx>
          <w:tblCellMar>
            <w:top w:w="0" w:type="dxa"/>
            <w:left w:w="108" w:type="dxa"/>
            <w:bottom w:w="0" w:type="dxa"/>
            <w:right w:w="108" w:type="dxa"/>
          </w:tblCellMar>
        </w:tblPrEx>
        <w:trPr>
          <w:trHeight w:val="560" w:hRule="atLeast"/>
          <w:jc w:val="center"/>
        </w:trPr>
        <w:tc>
          <w:tcPr>
            <w:tcW w:w="535" w:type="dxa"/>
            <w:tcBorders>
              <w:top w:val="single" w:color="000000" w:sz="4" w:space="0"/>
              <w:left w:val="single" w:color="000000" w:sz="4" w:space="0"/>
              <w:bottom w:val="single" w:color="000000" w:sz="4" w:space="0"/>
              <w:right w:val="single" w:color="000000" w:sz="4" w:space="0"/>
            </w:tcBorders>
            <w:noWrap w:val="0"/>
            <w:vAlign w:val="center"/>
          </w:tcPr>
          <w:p w14:paraId="249BA781">
            <w:pPr>
              <w:widowControl/>
              <w:spacing w:line="560" w:lineRule="exact"/>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1</w:t>
            </w:r>
          </w:p>
        </w:tc>
        <w:tc>
          <w:tcPr>
            <w:tcW w:w="1217" w:type="dxa"/>
            <w:tcBorders>
              <w:top w:val="single" w:color="000000" w:sz="4" w:space="0"/>
              <w:left w:val="nil"/>
              <w:bottom w:val="single" w:color="000000" w:sz="4" w:space="0"/>
              <w:right w:val="single" w:color="000000" w:sz="4" w:space="0"/>
            </w:tcBorders>
            <w:noWrap w:val="0"/>
            <w:vAlign w:val="center"/>
          </w:tcPr>
          <w:p w14:paraId="75A20114">
            <w:pPr>
              <w:widowControl/>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房屋建筑工程</w:t>
            </w:r>
          </w:p>
        </w:tc>
        <w:tc>
          <w:tcPr>
            <w:tcW w:w="1183" w:type="dxa"/>
            <w:tcBorders>
              <w:top w:val="single" w:color="000000" w:sz="4" w:space="0"/>
              <w:left w:val="nil"/>
              <w:bottom w:val="single" w:color="000000" w:sz="4" w:space="0"/>
              <w:right w:val="single" w:color="000000" w:sz="4" w:space="0"/>
            </w:tcBorders>
            <w:noWrap w:val="0"/>
            <w:vAlign w:val="center"/>
          </w:tcPr>
          <w:p w14:paraId="39767410">
            <w:pPr>
              <w:widowControl/>
              <w:jc w:val="center"/>
              <w:textAlignment w:val="center"/>
              <w:rPr>
                <w:rFonts w:hint="eastAsia" w:ascii="仿宋_GB2312" w:hAnsi="Times New Roman" w:eastAsia="仿宋_GB2312" w:cs="Times New Roman"/>
                <w:color w:val="000000"/>
                <w:kern w:val="0"/>
                <w:sz w:val="24"/>
              </w:rPr>
            </w:pPr>
          </w:p>
        </w:tc>
        <w:tc>
          <w:tcPr>
            <w:tcW w:w="1228" w:type="dxa"/>
            <w:tcBorders>
              <w:top w:val="single" w:color="000000" w:sz="4" w:space="0"/>
              <w:left w:val="nil"/>
              <w:bottom w:val="single" w:color="000000" w:sz="4" w:space="0"/>
              <w:right w:val="single" w:color="000000" w:sz="4" w:space="0"/>
            </w:tcBorders>
            <w:noWrap w:val="0"/>
            <w:vAlign w:val="center"/>
          </w:tcPr>
          <w:p w14:paraId="0305E031">
            <w:pPr>
              <w:widowControl/>
              <w:jc w:val="center"/>
              <w:textAlignment w:val="center"/>
              <w:rPr>
                <w:rFonts w:hint="eastAsia" w:ascii="仿宋_GB2312" w:hAnsi="Times New Roman" w:eastAsia="仿宋_GB2312" w:cs="Times New Roman"/>
                <w:color w:val="000000"/>
                <w:kern w:val="0"/>
                <w:sz w:val="24"/>
              </w:rPr>
            </w:pPr>
          </w:p>
        </w:tc>
        <w:tc>
          <w:tcPr>
            <w:tcW w:w="1264" w:type="dxa"/>
            <w:tcBorders>
              <w:top w:val="single" w:color="000000" w:sz="4" w:space="0"/>
              <w:left w:val="nil"/>
              <w:bottom w:val="single" w:color="000000" w:sz="4" w:space="0"/>
              <w:right w:val="single" w:color="000000" w:sz="4" w:space="0"/>
            </w:tcBorders>
            <w:noWrap w:val="0"/>
            <w:vAlign w:val="center"/>
          </w:tcPr>
          <w:p w14:paraId="237999F4">
            <w:pPr>
              <w:widowControl/>
              <w:jc w:val="center"/>
              <w:textAlignment w:val="center"/>
              <w:rPr>
                <w:rFonts w:hint="eastAsia" w:ascii="仿宋_GB2312" w:hAnsi="Times New Roman" w:eastAsia="仿宋_GB2312" w:cs="Times New Roman"/>
                <w:color w:val="000000"/>
                <w:kern w:val="0"/>
                <w:sz w:val="24"/>
              </w:rPr>
            </w:pPr>
          </w:p>
        </w:tc>
        <w:tc>
          <w:tcPr>
            <w:tcW w:w="1292" w:type="dxa"/>
            <w:tcBorders>
              <w:top w:val="single" w:color="000000" w:sz="4" w:space="0"/>
              <w:left w:val="nil"/>
              <w:bottom w:val="single" w:color="000000" w:sz="4" w:space="0"/>
              <w:right w:val="single" w:color="000000" w:sz="4" w:space="0"/>
            </w:tcBorders>
            <w:noWrap w:val="0"/>
            <w:vAlign w:val="center"/>
          </w:tcPr>
          <w:p w14:paraId="2017B034">
            <w:pPr>
              <w:widowControl/>
              <w:jc w:val="center"/>
              <w:textAlignment w:val="center"/>
              <w:rPr>
                <w:rFonts w:hint="eastAsia" w:ascii="仿宋_GB2312" w:hAnsi="Times New Roman" w:eastAsia="仿宋_GB2312" w:cs="Times New Roman"/>
                <w:color w:val="000000"/>
                <w:kern w:val="0"/>
                <w:sz w:val="24"/>
              </w:rPr>
            </w:pPr>
          </w:p>
        </w:tc>
        <w:tc>
          <w:tcPr>
            <w:tcW w:w="1316" w:type="dxa"/>
            <w:tcBorders>
              <w:top w:val="single" w:color="000000" w:sz="4" w:space="0"/>
              <w:left w:val="nil"/>
              <w:bottom w:val="single" w:color="000000" w:sz="4" w:space="0"/>
              <w:right w:val="single" w:color="000000" w:sz="4" w:space="0"/>
            </w:tcBorders>
            <w:noWrap w:val="0"/>
            <w:vAlign w:val="center"/>
          </w:tcPr>
          <w:p w14:paraId="374E693C">
            <w:pPr>
              <w:widowControl/>
              <w:jc w:val="center"/>
              <w:textAlignment w:val="center"/>
              <w:rPr>
                <w:rFonts w:hint="eastAsia" w:ascii="仿宋_GB2312" w:hAnsi="Times New Roman" w:eastAsia="仿宋_GB2312" w:cs="Times New Roman"/>
                <w:color w:val="000000"/>
                <w:kern w:val="0"/>
                <w:sz w:val="24"/>
              </w:rPr>
            </w:pPr>
          </w:p>
        </w:tc>
        <w:tc>
          <w:tcPr>
            <w:tcW w:w="1200" w:type="dxa"/>
            <w:tcBorders>
              <w:top w:val="single" w:color="000000" w:sz="4" w:space="0"/>
              <w:left w:val="nil"/>
              <w:bottom w:val="single" w:color="000000" w:sz="4" w:space="0"/>
              <w:right w:val="single" w:color="000000" w:sz="4" w:space="0"/>
            </w:tcBorders>
            <w:noWrap w:val="0"/>
            <w:vAlign w:val="center"/>
          </w:tcPr>
          <w:p w14:paraId="7FAD66F4">
            <w:pPr>
              <w:widowControl/>
              <w:jc w:val="center"/>
              <w:textAlignment w:val="center"/>
              <w:rPr>
                <w:rFonts w:hint="eastAsia" w:ascii="仿宋_GB2312" w:hAnsi="Times New Roman" w:eastAsia="仿宋_GB2312" w:cs="Times New Roman"/>
                <w:color w:val="000000"/>
                <w:kern w:val="0"/>
                <w:sz w:val="24"/>
              </w:rPr>
            </w:pPr>
          </w:p>
        </w:tc>
        <w:tc>
          <w:tcPr>
            <w:tcW w:w="1280" w:type="dxa"/>
            <w:tcBorders>
              <w:top w:val="single" w:color="000000" w:sz="4" w:space="0"/>
              <w:left w:val="nil"/>
              <w:bottom w:val="single" w:color="000000" w:sz="4" w:space="0"/>
              <w:right w:val="single" w:color="000000" w:sz="4" w:space="0"/>
            </w:tcBorders>
            <w:noWrap w:val="0"/>
            <w:vAlign w:val="center"/>
          </w:tcPr>
          <w:p w14:paraId="1039840B">
            <w:pPr>
              <w:widowControl/>
              <w:jc w:val="center"/>
              <w:textAlignment w:val="center"/>
              <w:rPr>
                <w:rFonts w:hint="eastAsia" w:ascii="仿宋_GB2312" w:hAnsi="Times New Roman" w:eastAsia="仿宋_GB2312" w:cs="Times New Roman"/>
                <w:color w:val="000000"/>
                <w:kern w:val="0"/>
                <w:sz w:val="24"/>
              </w:rPr>
            </w:pPr>
          </w:p>
        </w:tc>
        <w:tc>
          <w:tcPr>
            <w:tcW w:w="1414" w:type="dxa"/>
            <w:tcBorders>
              <w:top w:val="single" w:color="000000" w:sz="4" w:space="0"/>
              <w:left w:val="nil"/>
              <w:bottom w:val="single" w:color="000000" w:sz="4" w:space="0"/>
              <w:right w:val="single" w:color="000000" w:sz="4" w:space="0"/>
            </w:tcBorders>
            <w:noWrap w:val="0"/>
            <w:vAlign w:val="center"/>
          </w:tcPr>
          <w:p w14:paraId="0A995A29">
            <w:pPr>
              <w:widowControl/>
              <w:jc w:val="center"/>
              <w:textAlignment w:val="center"/>
              <w:rPr>
                <w:rFonts w:hint="eastAsia" w:ascii="仿宋_GB2312" w:hAnsi="Times New Roman" w:eastAsia="仿宋_GB2312" w:cs="Times New Roman"/>
                <w:color w:val="000000"/>
                <w:kern w:val="0"/>
                <w:sz w:val="24"/>
              </w:rPr>
            </w:pPr>
          </w:p>
        </w:tc>
        <w:tc>
          <w:tcPr>
            <w:tcW w:w="1252" w:type="dxa"/>
            <w:tcBorders>
              <w:top w:val="single" w:color="000000" w:sz="4" w:space="0"/>
              <w:left w:val="nil"/>
              <w:bottom w:val="single" w:color="000000" w:sz="4" w:space="0"/>
              <w:right w:val="single" w:color="000000" w:sz="4" w:space="0"/>
            </w:tcBorders>
            <w:noWrap w:val="0"/>
            <w:vAlign w:val="center"/>
          </w:tcPr>
          <w:p w14:paraId="652D1D98">
            <w:pPr>
              <w:widowControl/>
              <w:jc w:val="center"/>
              <w:textAlignment w:val="center"/>
              <w:rPr>
                <w:rFonts w:hint="eastAsia" w:ascii="仿宋_GB2312" w:hAnsi="Times New Roman" w:eastAsia="仿宋_GB2312" w:cs="Times New Roman"/>
                <w:color w:val="000000"/>
                <w:kern w:val="0"/>
                <w:sz w:val="24"/>
              </w:rPr>
            </w:pPr>
          </w:p>
        </w:tc>
        <w:tc>
          <w:tcPr>
            <w:tcW w:w="992" w:type="dxa"/>
            <w:tcBorders>
              <w:top w:val="single" w:color="000000" w:sz="4" w:space="0"/>
              <w:left w:val="nil"/>
              <w:bottom w:val="single" w:color="000000" w:sz="4" w:space="0"/>
              <w:right w:val="single" w:color="000000" w:sz="4" w:space="0"/>
            </w:tcBorders>
            <w:noWrap w:val="0"/>
            <w:vAlign w:val="center"/>
          </w:tcPr>
          <w:p w14:paraId="7CA34BF5">
            <w:pPr>
              <w:widowControl/>
              <w:jc w:val="center"/>
              <w:textAlignment w:val="center"/>
              <w:rPr>
                <w:rFonts w:hint="eastAsia" w:ascii="仿宋_GB2312" w:hAnsi="Times New Roman" w:eastAsia="仿宋_GB2312" w:cs="Times New Roman"/>
                <w:color w:val="000000"/>
                <w:kern w:val="0"/>
                <w:sz w:val="24"/>
              </w:rPr>
            </w:pPr>
          </w:p>
        </w:tc>
        <w:tc>
          <w:tcPr>
            <w:tcW w:w="1315" w:type="dxa"/>
            <w:tcBorders>
              <w:top w:val="single" w:color="000000" w:sz="4" w:space="0"/>
              <w:left w:val="nil"/>
              <w:bottom w:val="single" w:color="000000" w:sz="4" w:space="0"/>
              <w:right w:val="single" w:color="000000" w:sz="4" w:space="0"/>
            </w:tcBorders>
            <w:noWrap w:val="0"/>
            <w:vAlign w:val="center"/>
          </w:tcPr>
          <w:p w14:paraId="2B2AB6B7">
            <w:pPr>
              <w:widowControl/>
              <w:jc w:val="center"/>
              <w:textAlignment w:val="center"/>
              <w:rPr>
                <w:rFonts w:hint="eastAsia" w:ascii="仿宋_GB2312" w:hAnsi="Times New Roman" w:eastAsia="仿宋_GB2312" w:cs="Times New Roman"/>
                <w:color w:val="000000"/>
                <w:kern w:val="0"/>
                <w:sz w:val="24"/>
              </w:rPr>
            </w:pPr>
          </w:p>
        </w:tc>
      </w:tr>
      <w:tr w14:paraId="0A037250">
        <w:tblPrEx>
          <w:tblCellMar>
            <w:top w:w="0" w:type="dxa"/>
            <w:left w:w="108" w:type="dxa"/>
            <w:bottom w:w="0" w:type="dxa"/>
            <w:right w:w="108" w:type="dxa"/>
          </w:tblCellMar>
        </w:tblPrEx>
        <w:trPr>
          <w:trHeight w:val="560" w:hRule="atLeast"/>
          <w:jc w:val="center"/>
        </w:trPr>
        <w:tc>
          <w:tcPr>
            <w:tcW w:w="535" w:type="dxa"/>
            <w:tcBorders>
              <w:top w:val="single" w:color="000000" w:sz="4" w:space="0"/>
              <w:left w:val="single" w:color="000000" w:sz="4" w:space="0"/>
              <w:bottom w:val="single" w:color="000000" w:sz="4" w:space="0"/>
              <w:right w:val="single" w:color="000000" w:sz="4" w:space="0"/>
            </w:tcBorders>
            <w:noWrap w:val="0"/>
            <w:vAlign w:val="center"/>
          </w:tcPr>
          <w:p w14:paraId="6CB36FAA">
            <w:pPr>
              <w:widowControl/>
              <w:spacing w:line="560" w:lineRule="exact"/>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2</w:t>
            </w:r>
          </w:p>
        </w:tc>
        <w:tc>
          <w:tcPr>
            <w:tcW w:w="1217" w:type="dxa"/>
            <w:tcBorders>
              <w:top w:val="single" w:color="000000" w:sz="4" w:space="0"/>
              <w:left w:val="nil"/>
              <w:bottom w:val="single" w:color="000000" w:sz="4" w:space="0"/>
              <w:right w:val="single" w:color="000000" w:sz="4" w:space="0"/>
            </w:tcBorders>
            <w:noWrap w:val="0"/>
            <w:vAlign w:val="center"/>
          </w:tcPr>
          <w:p w14:paraId="656F8C4E">
            <w:pPr>
              <w:widowControl/>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市政工程</w:t>
            </w:r>
          </w:p>
        </w:tc>
        <w:tc>
          <w:tcPr>
            <w:tcW w:w="1183" w:type="dxa"/>
            <w:tcBorders>
              <w:top w:val="single" w:color="000000" w:sz="4" w:space="0"/>
              <w:left w:val="nil"/>
              <w:bottom w:val="single" w:color="000000" w:sz="4" w:space="0"/>
              <w:right w:val="single" w:color="000000" w:sz="4" w:space="0"/>
            </w:tcBorders>
            <w:noWrap w:val="0"/>
            <w:vAlign w:val="center"/>
          </w:tcPr>
          <w:p w14:paraId="4232F8F4">
            <w:pPr>
              <w:widowControl/>
              <w:jc w:val="center"/>
              <w:textAlignment w:val="center"/>
              <w:rPr>
                <w:rFonts w:hint="eastAsia" w:ascii="仿宋_GB2312" w:hAnsi="Times New Roman" w:eastAsia="仿宋_GB2312" w:cs="Times New Roman"/>
                <w:color w:val="000000"/>
                <w:kern w:val="0"/>
                <w:sz w:val="24"/>
              </w:rPr>
            </w:pPr>
          </w:p>
        </w:tc>
        <w:tc>
          <w:tcPr>
            <w:tcW w:w="1228" w:type="dxa"/>
            <w:tcBorders>
              <w:top w:val="single" w:color="000000" w:sz="4" w:space="0"/>
              <w:left w:val="nil"/>
              <w:bottom w:val="single" w:color="000000" w:sz="4" w:space="0"/>
              <w:right w:val="single" w:color="000000" w:sz="4" w:space="0"/>
            </w:tcBorders>
            <w:noWrap w:val="0"/>
            <w:vAlign w:val="center"/>
          </w:tcPr>
          <w:p w14:paraId="49FE6585">
            <w:pPr>
              <w:widowControl/>
              <w:jc w:val="center"/>
              <w:textAlignment w:val="center"/>
              <w:rPr>
                <w:rFonts w:hint="eastAsia" w:ascii="仿宋_GB2312" w:hAnsi="Times New Roman" w:eastAsia="仿宋_GB2312" w:cs="Times New Roman"/>
                <w:color w:val="000000"/>
                <w:kern w:val="0"/>
                <w:sz w:val="24"/>
              </w:rPr>
            </w:pPr>
          </w:p>
        </w:tc>
        <w:tc>
          <w:tcPr>
            <w:tcW w:w="1264" w:type="dxa"/>
            <w:tcBorders>
              <w:top w:val="single" w:color="000000" w:sz="4" w:space="0"/>
              <w:left w:val="nil"/>
              <w:bottom w:val="single" w:color="000000" w:sz="4" w:space="0"/>
              <w:right w:val="single" w:color="000000" w:sz="4" w:space="0"/>
            </w:tcBorders>
            <w:noWrap w:val="0"/>
            <w:vAlign w:val="center"/>
          </w:tcPr>
          <w:p w14:paraId="02FF91D0">
            <w:pPr>
              <w:widowControl/>
              <w:jc w:val="center"/>
              <w:textAlignment w:val="center"/>
              <w:rPr>
                <w:rFonts w:hint="eastAsia" w:ascii="仿宋_GB2312" w:hAnsi="Times New Roman" w:eastAsia="仿宋_GB2312" w:cs="Times New Roman"/>
                <w:color w:val="000000"/>
                <w:kern w:val="0"/>
                <w:sz w:val="24"/>
              </w:rPr>
            </w:pPr>
          </w:p>
        </w:tc>
        <w:tc>
          <w:tcPr>
            <w:tcW w:w="1292" w:type="dxa"/>
            <w:tcBorders>
              <w:top w:val="single" w:color="000000" w:sz="4" w:space="0"/>
              <w:left w:val="nil"/>
              <w:bottom w:val="single" w:color="000000" w:sz="4" w:space="0"/>
              <w:right w:val="single" w:color="000000" w:sz="4" w:space="0"/>
            </w:tcBorders>
            <w:noWrap w:val="0"/>
            <w:vAlign w:val="center"/>
          </w:tcPr>
          <w:p w14:paraId="098E3118">
            <w:pPr>
              <w:widowControl/>
              <w:jc w:val="center"/>
              <w:textAlignment w:val="center"/>
              <w:rPr>
                <w:rFonts w:hint="eastAsia" w:ascii="仿宋_GB2312" w:hAnsi="Times New Roman" w:eastAsia="仿宋_GB2312" w:cs="Times New Roman"/>
                <w:color w:val="000000"/>
                <w:kern w:val="0"/>
                <w:sz w:val="24"/>
              </w:rPr>
            </w:pPr>
          </w:p>
        </w:tc>
        <w:tc>
          <w:tcPr>
            <w:tcW w:w="1316" w:type="dxa"/>
            <w:tcBorders>
              <w:top w:val="single" w:color="000000" w:sz="4" w:space="0"/>
              <w:left w:val="nil"/>
              <w:bottom w:val="single" w:color="000000" w:sz="4" w:space="0"/>
              <w:right w:val="single" w:color="000000" w:sz="4" w:space="0"/>
            </w:tcBorders>
            <w:noWrap w:val="0"/>
            <w:vAlign w:val="center"/>
          </w:tcPr>
          <w:p w14:paraId="31A9AE35">
            <w:pPr>
              <w:widowControl/>
              <w:jc w:val="center"/>
              <w:textAlignment w:val="center"/>
              <w:rPr>
                <w:rFonts w:hint="eastAsia" w:ascii="仿宋_GB2312" w:hAnsi="Times New Roman" w:eastAsia="仿宋_GB2312" w:cs="Times New Roman"/>
                <w:color w:val="000000"/>
                <w:kern w:val="0"/>
                <w:sz w:val="24"/>
              </w:rPr>
            </w:pPr>
          </w:p>
        </w:tc>
        <w:tc>
          <w:tcPr>
            <w:tcW w:w="1200" w:type="dxa"/>
            <w:tcBorders>
              <w:top w:val="single" w:color="000000" w:sz="4" w:space="0"/>
              <w:left w:val="nil"/>
              <w:bottom w:val="single" w:color="000000" w:sz="4" w:space="0"/>
              <w:right w:val="single" w:color="000000" w:sz="4" w:space="0"/>
            </w:tcBorders>
            <w:noWrap w:val="0"/>
            <w:vAlign w:val="center"/>
          </w:tcPr>
          <w:p w14:paraId="485D2367">
            <w:pPr>
              <w:widowControl/>
              <w:jc w:val="center"/>
              <w:textAlignment w:val="center"/>
              <w:rPr>
                <w:rFonts w:hint="eastAsia" w:ascii="仿宋_GB2312" w:hAnsi="Times New Roman" w:eastAsia="仿宋_GB2312" w:cs="Times New Roman"/>
                <w:color w:val="000000"/>
                <w:kern w:val="0"/>
                <w:sz w:val="24"/>
              </w:rPr>
            </w:pPr>
          </w:p>
        </w:tc>
        <w:tc>
          <w:tcPr>
            <w:tcW w:w="1280" w:type="dxa"/>
            <w:tcBorders>
              <w:top w:val="single" w:color="000000" w:sz="4" w:space="0"/>
              <w:left w:val="nil"/>
              <w:bottom w:val="single" w:color="000000" w:sz="4" w:space="0"/>
              <w:right w:val="single" w:color="000000" w:sz="4" w:space="0"/>
            </w:tcBorders>
            <w:noWrap w:val="0"/>
            <w:vAlign w:val="center"/>
          </w:tcPr>
          <w:p w14:paraId="45043A96">
            <w:pPr>
              <w:widowControl/>
              <w:jc w:val="center"/>
              <w:textAlignment w:val="center"/>
              <w:rPr>
                <w:rFonts w:hint="eastAsia" w:ascii="仿宋_GB2312" w:hAnsi="Times New Roman" w:eastAsia="仿宋_GB2312" w:cs="Times New Roman"/>
                <w:color w:val="000000"/>
                <w:kern w:val="0"/>
                <w:sz w:val="24"/>
              </w:rPr>
            </w:pPr>
          </w:p>
        </w:tc>
        <w:tc>
          <w:tcPr>
            <w:tcW w:w="1414" w:type="dxa"/>
            <w:tcBorders>
              <w:top w:val="single" w:color="000000" w:sz="4" w:space="0"/>
              <w:left w:val="nil"/>
              <w:bottom w:val="single" w:color="000000" w:sz="4" w:space="0"/>
              <w:right w:val="single" w:color="000000" w:sz="4" w:space="0"/>
            </w:tcBorders>
            <w:noWrap w:val="0"/>
            <w:vAlign w:val="center"/>
          </w:tcPr>
          <w:p w14:paraId="310488D8">
            <w:pPr>
              <w:widowControl/>
              <w:jc w:val="center"/>
              <w:textAlignment w:val="center"/>
              <w:rPr>
                <w:rFonts w:hint="eastAsia" w:ascii="仿宋_GB2312" w:hAnsi="Times New Roman" w:eastAsia="仿宋_GB2312" w:cs="Times New Roman"/>
                <w:color w:val="000000"/>
                <w:kern w:val="0"/>
                <w:sz w:val="24"/>
              </w:rPr>
            </w:pPr>
          </w:p>
        </w:tc>
        <w:tc>
          <w:tcPr>
            <w:tcW w:w="1252" w:type="dxa"/>
            <w:tcBorders>
              <w:top w:val="single" w:color="000000" w:sz="4" w:space="0"/>
              <w:left w:val="nil"/>
              <w:bottom w:val="single" w:color="000000" w:sz="4" w:space="0"/>
              <w:right w:val="single" w:color="000000" w:sz="4" w:space="0"/>
            </w:tcBorders>
            <w:noWrap w:val="0"/>
            <w:vAlign w:val="center"/>
          </w:tcPr>
          <w:p w14:paraId="52703030">
            <w:pPr>
              <w:widowControl/>
              <w:jc w:val="center"/>
              <w:textAlignment w:val="center"/>
              <w:rPr>
                <w:rFonts w:hint="eastAsia" w:ascii="仿宋_GB2312" w:hAnsi="Times New Roman" w:eastAsia="仿宋_GB2312" w:cs="Times New Roman"/>
                <w:color w:val="000000"/>
                <w:kern w:val="0"/>
                <w:sz w:val="24"/>
              </w:rPr>
            </w:pPr>
          </w:p>
        </w:tc>
        <w:tc>
          <w:tcPr>
            <w:tcW w:w="992" w:type="dxa"/>
            <w:tcBorders>
              <w:top w:val="single" w:color="000000" w:sz="4" w:space="0"/>
              <w:left w:val="nil"/>
              <w:bottom w:val="single" w:color="000000" w:sz="4" w:space="0"/>
              <w:right w:val="single" w:color="000000" w:sz="4" w:space="0"/>
            </w:tcBorders>
            <w:noWrap w:val="0"/>
            <w:vAlign w:val="center"/>
          </w:tcPr>
          <w:p w14:paraId="09724340">
            <w:pPr>
              <w:widowControl/>
              <w:jc w:val="center"/>
              <w:textAlignment w:val="center"/>
              <w:rPr>
                <w:rFonts w:hint="eastAsia" w:ascii="仿宋_GB2312" w:hAnsi="Times New Roman" w:eastAsia="仿宋_GB2312" w:cs="Times New Roman"/>
                <w:color w:val="000000"/>
                <w:kern w:val="0"/>
                <w:sz w:val="24"/>
              </w:rPr>
            </w:pPr>
          </w:p>
        </w:tc>
        <w:tc>
          <w:tcPr>
            <w:tcW w:w="1315" w:type="dxa"/>
            <w:tcBorders>
              <w:top w:val="single" w:color="000000" w:sz="4" w:space="0"/>
              <w:left w:val="nil"/>
              <w:bottom w:val="single" w:color="000000" w:sz="4" w:space="0"/>
              <w:right w:val="single" w:color="000000" w:sz="4" w:space="0"/>
            </w:tcBorders>
            <w:noWrap w:val="0"/>
            <w:vAlign w:val="center"/>
          </w:tcPr>
          <w:p w14:paraId="0B361BB9">
            <w:pPr>
              <w:widowControl/>
              <w:jc w:val="center"/>
              <w:textAlignment w:val="center"/>
              <w:rPr>
                <w:rFonts w:hint="eastAsia" w:ascii="仿宋_GB2312" w:hAnsi="Times New Roman" w:eastAsia="仿宋_GB2312" w:cs="Times New Roman"/>
                <w:color w:val="000000"/>
                <w:kern w:val="0"/>
                <w:sz w:val="24"/>
              </w:rPr>
            </w:pPr>
          </w:p>
        </w:tc>
      </w:tr>
      <w:tr w14:paraId="08C636DF">
        <w:tblPrEx>
          <w:tblCellMar>
            <w:top w:w="0" w:type="dxa"/>
            <w:left w:w="108" w:type="dxa"/>
            <w:bottom w:w="0" w:type="dxa"/>
            <w:right w:w="108" w:type="dxa"/>
          </w:tblCellMar>
        </w:tblPrEx>
        <w:trPr>
          <w:trHeight w:val="560" w:hRule="atLeast"/>
          <w:jc w:val="center"/>
        </w:trPr>
        <w:tc>
          <w:tcPr>
            <w:tcW w:w="535" w:type="dxa"/>
            <w:tcBorders>
              <w:top w:val="single" w:color="000000" w:sz="4" w:space="0"/>
              <w:left w:val="single" w:color="000000" w:sz="4" w:space="0"/>
              <w:bottom w:val="single" w:color="000000" w:sz="4" w:space="0"/>
              <w:right w:val="single" w:color="000000" w:sz="4" w:space="0"/>
            </w:tcBorders>
            <w:noWrap w:val="0"/>
            <w:vAlign w:val="center"/>
          </w:tcPr>
          <w:p w14:paraId="6DBD3364">
            <w:pPr>
              <w:widowControl/>
              <w:spacing w:line="560" w:lineRule="exact"/>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3</w:t>
            </w:r>
          </w:p>
        </w:tc>
        <w:tc>
          <w:tcPr>
            <w:tcW w:w="1217" w:type="dxa"/>
            <w:tcBorders>
              <w:top w:val="single" w:color="000000" w:sz="4" w:space="0"/>
              <w:left w:val="nil"/>
              <w:bottom w:val="single" w:color="000000" w:sz="4" w:space="0"/>
              <w:right w:val="single" w:color="000000" w:sz="4" w:space="0"/>
            </w:tcBorders>
            <w:noWrap w:val="0"/>
            <w:vAlign w:val="center"/>
          </w:tcPr>
          <w:p w14:paraId="108F30F7">
            <w:pPr>
              <w:widowControl/>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公用工程</w:t>
            </w:r>
          </w:p>
        </w:tc>
        <w:tc>
          <w:tcPr>
            <w:tcW w:w="1183" w:type="dxa"/>
            <w:tcBorders>
              <w:top w:val="single" w:color="000000" w:sz="4" w:space="0"/>
              <w:left w:val="nil"/>
              <w:bottom w:val="single" w:color="000000" w:sz="4" w:space="0"/>
              <w:right w:val="single" w:color="000000" w:sz="4" w:space="0"/>
            </w:tcBorders>
            <w:noWrap w:val="0"/>
            <w:vAlign w:val="center"/>
          </w:tcPr>
          <w:p w14:paraId="790F63D8">
            <w:pPr>
              <w:widowControl/>
              <w:jc w:val="center"/>
              <w:textAlignment w:val="center"/>
              <w:rPr>
                <w:rFonts w:hint="eastAsia" w:ascii="仿宋_GB2312" w:hAnsi="Times New Roman" w:eastAsia="仿宋_GB2312" w:cs="Times New Roman"/>
                <w:color w:val="000000"/>
                <w:kern w:val="0"/>
                <w:sz w:val="24"/>
              </w:rPr>
            </w:pPr>
          </w:p>
        </w:tc>
        <w:tc>
          <w:tcPr>
            <w:tcW w:w="1228" w:type="dxa"/>
            <w:tcBorders>
              <w:top w:val="single" w:color="000000" w:sz="4" w:space="0"/>
              <w:left w:val="nil"/>
              <w:bottom w:val="single" w:color="000000" w:sz="4" w:space="0"/>
              <w:right w:val="single" w:color="000000" w:sz="4" w:space="0"/>
            </w:tcBorders>
            <w:noWrap w:val="0"/>
            <w:vAlign w:val="center"/>
          </w:tcPr>
          <w:p w14:paraId="09021337">
            <w:pPr>
              <w:widowControl/>
              <w:jc w:val="center"/>
              <w:textAlignment w:val="center"/>
              <w:rPr>
                <w:rFonts w:hint="eastAsia" w:ascii="仿宋_GB2312" w:hAnsi="Times New Roman" w:eastAsia="仿宋_GB2312" w:cs="Times New Roman"/>
                <w:color w:val="000000"/>
                <w:kern w:val="0"/>
                <w:sz w:val="24"/>
              </w:rPr>
            </w:pPr>
          </w:p>
        </w:tc>
        <w:tc>
          <w:tcPr>
            <w:tcW w:w="1264" w:type="dxa"/>
            <w:tcBorders>
              <w:top w:val="single" w:color="000000" w:sz="4" w:space="0"/>
              <w:left w:val="nil"/>
              <w:bottom w:val="single" w:color="000000" w:sz="4" w:space="0"/>
              <w:right w:val="single" w:color="000000" w:sz="4" w:space="0"/>
            </w:tcBorders>
            <w:noWrap w:val="0"/>
            <w:vAlign w:val="center"/>
          </w:tcPr>
          <w:p w14:paraId="08070014">
            <w:pPr>
              <w:widowControl/>
              <w:jc w:val="center"/>
              <w:textAlignment w:val="center"/>
              <w:rPr>
                <w:rFonts w:hint="eastAsia" w:ascii="仿宋_GB2312" w:hAnsi="Times New Roman" w:eastAsia="仿宋_GB2312" w:cs="Times New Roman"/>
                <w:color w:val="000000"/>
                <w:kern w:val="0"/>
                <w:sz w:val="24"/>
              </w:rPr>
            </w:pPr>
          </w:p>
        </w:tc>
        <w:tc>
          <w:tcPr>
            <w:tcW w:w="1292" w:type="dxa"/>
            <w:tcBorders>
              <w:top w:val="single" w:color="000000" w:sz="4" w:space="0"/>
              <w:left w:val="nil"/>
              <w:bottom w:val="single" w:color="000000" w:sz="4" w:space="0"/>
              <w:right w:val="single" w:color="000000" w:sz="4" w:space="0"/>
            </w:tcBorders>
            <w:noWrap w:val="0"/>
            <w:vAlign w:val="center"/>
          </w:tcPr>
          <w:p w14:paraId="6ECE259C">
            <w:pPr>
              <w:widowControl/>
              <w:jc w:val="center"/>
              <w:textAlignment w:val="center"/>
              <w:rPr>
                <w:rFonts w:hint="eastAsia" w:ascii="仿宋_GB2312" w:hAnsi="Times New Roman" w:eastAsia="仿宋_GB2312" w:cs="Times New Roman"/>
                <w:color w:val="000000"/>
                <w:kern w:val="0"/>
                <w:sz w:val="24"/>
              </w:rPr>
            </w:pPr>
          </w:p>
        </w:tc>
        <w:tc>
          <w:tcPr>
            <w:tcW w:w="1316" w:type="dxa"/>
            <w:tcBorders>
              <w:top w:val="single" w:color="000000" w:sz="4" w:space="0"/>
              <w:left w:val="nil"/>
              <w:bottom w:val="single" w:color="000000" w:sz="4" w:space="0"/>
              <w:right w:val="single" w:color="000000" w:sz="4" w:space="0"/>
            </w:tcBorders>
            <w:noWrap w:val="0"/>
            <w:vAlign w:val="center"/>
          </w:tcPr>
          <w:p w14:paraId="0CACB600">
            <w:pPr>
              <w:widowControl/>
              <w:jc w:val="center"/>
              <w:textAlignment w:val="center"/>
              <w:rPr>
                <w:rFonts w:hint="eastAsia" w:ascii="仿宋_GB2312" w:hAnsi="Times New Roman" w:eastAsia="仿宋_GB2312" w:cs="Times New Roman"/>
                <w:color w:val="000000"/>
                <w:kern w:val="0"/>
                <w:sz w:val="24"/>
              </w:rPr>
            </w:pPr>
          </w:p>
        </w:tc>
        <w:tc>
          <w:tcPr>
            <w:tcW w:w="1200" w:type="dxa"/>
            <w:tcBorders>
              <w:top w:val="single" w:color="000000" w:sz="4" w:space="0"/>
              <w:left w:val="nil"/>
              <w:bottom w:val="single" w:color="000000" w:sz="4" w:space="0"/>
              <w:right w:val="single" w:color="000000" w:sz="4" w:space="0"/>
            </w:tcBorders>
            <w:noWrap w:val="0"/>
            <w:vAlign w:val="center"/>
          </w:tcPr>
          <w:p w14:paraId="6DB6B214">
            <w:pPr>
              <w:widowControl/>
              <w:jc w:val="center"/>
              <w:textAlignment w:val="center"/>
              <w:rPr>
                <w:rFonts w:hint="eastAsia" w:ascii="仿宋_GB2312" w:hAnsi="Times New Roman" w:eastAsia="仿宋_GB2312" w:cs="Times New Roman"/>
                <w:color w:val="000000"/>
                <w:kern w:val="0"/>
                <w:sz w:val="24"/>
              </w:rPr>
            </w:pPr>
          </w:p>
        </w:tc>
        <w:tc>
          <w:tcPr>
            <w:tcW w:w="1280" w:type="dxa"/>
            <w:tcBorders>
              <w:top w:val="single" w:color="000000" w:sz="4" w:space="0"/>
              <w:left w:val="nil"/>
              <w:bottom w:val="single" w:color="000000" w:sz="4" w:space="0"/>
              <w:right w:val="single" w:color="000000" w:sz="4" w:space="0"/>
            </w:tcBorders>
            <w:noWrap w:val="0"/>
            <w:vAlign w:val="center"/>
          </w:tcPr>
          <w:p w14:paraId="1DBEBCC5">
            <w:pPr>
              <w:widowControl/>
              <w:jc w:val="center"/>
              <w:textAlignment w:val="center"/>
              <w:rPr>
                <w:rFonts w:hint="eastAsia" w:ascii="仿宋_GB2312" w:hAnsi="Times New Roman" w:eastAsia="仿宋_GB2312" w:cs="Times New Roman"/>
                <w:color w:val="000000"/>
                <w:kern w:val="0"/>
                <w:sz w:val="24"/>
              </w:rPr>
            </w:pPr>
          </w:p>
        </w:tc>
        <w:tc>
          <w:tcPr>
            <w:tcW w:w="1414" w:type="dxa"/>
            <w:tcBorders>
              <w:top w:val="single" w:color="000000" w:sz="4" w:space="0"/>
              <w:left w:val="nil"/>
              <w:bottom w:val="single" w:color="000000" w:sz="4" w:space="0"/>
              <w:right w:val="single" w:color="000000" w:sz="4" w:space="0"/>
            </w:tcBorders>
            <w:noWrap w:val="0"/>
            <w:vAlign w:val="center"/>
          </w:tcPr>
          <w:p w14:paraId="30A21ADB">
            <w:pPr>
              <w:widowControl/>
              <w:jc w:val="center"/>
              <w:textAlignment w:val="center"/>
              <w:rPr>
                <w:rFonts w:hint="eastAsia" w:ascii="仿宋_GB2312" w:hAnsi="Times New Roman" w:eastAsia="仿宋_GB2312" w:cs="Times New Roman"/>
                <w:color w:val="000000"/>
                <w:kern w:val="0"/>
                <w:sz w:val="24"/>
              </w:rPr>
            </w:pPr>
          </w:p>
        </w:tc>
        <w:tc>
          <w:tcPr>
            <w:tcW w:w="1252" w:type="dxa"/>
            <w:tcBorders>
              <w:top w:val="single" w:color="000000" w:sz="4" w:space="0"/>
              <w:left w:val="nil"/>
              <w:bottom w:val="single" w:color="000000" w:sz="4" w:space="0"/>
              <w:right w:val="single" w:color="000000" w:sz="4" w:space="0"/>
            </w:tcBorders>
            <w:noWrap w:val="0"/>
            <w:vAlign w:val="center"/>
          </w:tcPr>
          <w:p w14:paraId="43F539A6">
            <w:pPr>
              <w:widowControl/>
              <w:jc w:val="center"/>
              <w:textAlignment w:val="center"/>
              <w:rPr>
                <w:rFonts w:hint="eastAsia" w:ascii="仿宋_GB2312" w:hAnsi="Times New Roman" w:eastAsia="仿宋_GB2312" w:cs="Times New Roman"/>
                <w:color w:val="000000"/>
                <w:kern w:val="0"/>
                <w:sz w:val="24"/>
              </w:rPr>
            </w:pPr>
          </w:p>
        </w:tc>
        <w:tc>
          <w:tcPr>
            <w:tcW w:w="992" w:type="dxa"/>
            <w:tcBorders>
              <w:top w:val="single" w:color="000000" w:sz="4" w:space="0"/>
              <w:left w:val="nil"/>
              <w:bottom w:val="single" w:color="000000" w:sz="4" w:space="0"/>
              <w:right w:val="single" w:color="000000" w:sz="4" w:space="0"/>
            </w:tcBorders>
            <w:noWrap w:val="0"/>
            <w:vAlign w:val="center"/>
          </w:tcPr>
          <w:p w14:paraId="0454E88B">
            <w:pPr>
              <w:widowControl/>
              <w:jc w:val="center"/>
              <w:textAlignment w:val="center"/>
              <w:rPr>
                <w:rFonts w:hint="eastAsia" w:ascii="仿宋_GB2312" w:hAnsi="Times New Roman" w:eastAsia="仿宋_GB2312" w:cs="Times New Roman"/>
                <w:color w:val="000000"/>
                <w:kern w:val="0"/>
                <w:sz w:val="24"/>
              </w:rPr>
            </w:pPr>
          </w:p>
        </w:tc>
        <w:tc>
          <w:tcPr>
            <w:tcW w:w="1315" w:type="dxa"/>
            <w:tcBorders>
              <w:top w:val="single" w:color="000000" w:sz="4" w:space="0"/>
              <w:left w:val="nil"/>
              <w:bottom w:val="single" w:color="000000" w:sz="4" w:space="0"/>
              <w:right w:val="single" w:color="000000" w:sz="4" w:space="0"/>
            </w:tcBorders>
            <w:noWrap w:val="0"/>
            <w:vAlign w:val="center"/>
          </w:tcPr>
          <w:p w14:paraId="082B2911">
            <w:pPr>
              <w:widowControl/>
              <w:jc w:val="center"/>
              <w:textAlignment w:val="center"/>
              <w:rPr>
                <w:rFonts w:hint="eastAsia" w:ascii="仿宋_GB2312" w:hAnsi="Times New Roman" w:eastAsia="仿宋_GB2312" w:cs="Times New Roman"/>
                <w:color w:val="000000"/>
                <w:kern w:val="0"/>
                <w:sz w:val="24"/>
              </w:rPr>
            </w:pPr>
          </w:p>
        </w:tc>
      </w:tr>
      <w:tr w14:paraId="6D724E25">
        <w:tblPrEx>
          <w:tblCellMar>
            <w:top w:w="0" w:type="dxa"/>
            <w:left w:w="108" w:type="dxa"/>
            <w:bottom w:w="0" w:type="dxa"/>
            <w:right w:w="108" w:type="dxa"/>
          </w:tblCellMar>
        </w:tblPrEx>
        <w:trPr>
          <w:trHeight w:val="560" w:hRule="atLeast"/>
          <w:jc w:val="center"/>
        </w:trPr>
        <w:tc>
          <w:tcPr>
            <w:tcW w:w="535" w:type="dxa"/>
            <w:tcBorders>
              <w:top w:val="single" w:color="000000" w:sz="4" w:space="0"/>
              <w:left w:val="single" w:color="000000" w:sz="4" w:space="0"/>
              <w:bottom w:val="single" w:color="000000" w:sz="4" w:space="0"/>
              <w:right w:val="single" w:color="000000" w:sz="4" w:space="0"/>
            </w:tcBorders>
            <w:noWrap w:val="0"/>
            <w:vAlign w:val="center"/>
          </w:tcPr>
          <w:p w14:paraId="59C726A3">
            <w:pPr>
              <w:widowControl/>
              <w:spacing w:line="560" w:lineRule="exact"/>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4</w:t>
            </w:r>
          </w:p>
        </w:tc>
        <w:tc>
          <w:tcPr>
            <w:tcW w:w="1217" w:type="dxa"/>
            <w:tcBorders>
              <w:top w:val="single" w:color="000000" w:sz="4" w:space="0"/>
              <w:left w:val="nil"/>
              <w:bottom w:val="single" w:color="000000" w:sz="4" w:space="0"/>
              <w:right w:val="single" w:color="000000" w:sz="4" w:space="0"/>
            </w:tcBorders>
            <w:noWrap w:val="0"/>
            <w:vAlign w:val="center"/>
          </w:tcPr>
          <w:p w14:paraId="2BABF702">
            <w:pPr>
              <w:widowControl/>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公路工程</w:t>
            </w:r>
          </w:p>
        </w:tc>
        <w:tc>
          <w:tcPr>
            <w:tcW w:w="1183" w:type="dxa"/>
            <w:tcBorders>
              <w:top w:val="single" w:color="000000" w:sz="4" w:space="0"/>
              <w:left w:val="nil"/>
              <w:bottom w:val="single" w:color="000000" w:sz="4" w:space="0"/>
              <w:right w:val="single" w:color="000000" w:sz="4" w:space="0"/>
            </w:tcBorders>
            <w:noWrap w:val="0"/>
            <w:vAlign w:val="center"/>
          </w:tcPr>
          <w:p w14:paraId="3F4A3FBB">
            <w:pPr>
              <w:widowControl/>
              <w:jc w:val="center"/>
              <w:textAlignment w:val="center"/>
              <w:rPr>
                <w:rFonts w:hint="eastAsia" w:ascii="仿宋_GB2312" w:hAnsi="Times New Roman" w:eastAsia="仿宋_GB2312" w:cs="Times New Roman"/>
                <w:color w:val="000000"/>
                <w:kern w:val="0"/>
                <w:sz w:val="24"/>
              </w:rPr>
            </w:pPr>
          </w:p>
        </w:tc>
        <w:tc>
          <w:tcPr>
            <w:tcW w:w="1228" w:type="dxa"/>
            <w:tcBorders>
              <w:top w:val="single" w:color="000000" w:sz="4" w:space="0"/>
              <w:left w:val="nil"/>
              <w:bottom w:val="single" w:color="000000" w:sz="4" w:space="0"/>
              <w:right w:val="single" w:color="000000" w:sz="4" w:space="0"/>
            </w:tcBorders>
            <w:noWrap w:val="0"/>
            <w:vAlign w:val="center"/>
          </w:tcPr>
          <w:p w14:paraId="21CFA81A">
            <w:pPr>
              <w:widowControl/>
              <w:jc w:val="center"/>
              <w:textAlignment w:val="center"/>
              <w:rPr>
                <w:rFonts w:hint="eastAsia" w:ascii="仿宋_GB2312" w:hAnsi="Times New Roman" w:eastAsia="仿宋_GB2312" w:cs="Times New Roman"/>
                <w:color w:val="000000"/>
                <w:kern w:val="0"/>
                <w:sz w:val="24"/>
              </w:rPr>
            </w:pPr>
          </w:p>
        </w:tc>
        <w:tc>
          <w:tcPr>
            <w:tcW w:w="1264" w:type="dxa"/>
            <w:tcBorders>
              <w:top w:val="single" w:color="000000" w:sz="4" w:space="0"/>
              <w:left w:val="nil"/>
              <w:bottom w:val="single" w:color="000000" w:sz="4" w:space="0"/>
              <w:right w:val="single" w:color="000000" w:sz="4" w:space="0"/>
            </w:tcBorders>
            <w:noWrap w:val="0"/>
            <w:vAlign w:val="center"/>
          </w:tcPr>
          <w:p w14:paraId="5DC6E6D3">
            <w:pPr>
              <w:widowControl/>
              <w:jc w:val="center"/>
              <w:textAlignment w:val="center"/>
              <w:rPr>
                <w:rFonts w:hint="eastAsia" w:ascii="仿宋_GB2312" w:hAnsi="Times New Roman" w:eastAsia="仿宋_GB2312" w:cs="Times New Roman"/>
                <w:color w:val="000000"/>
                <w:kern w:val="0"/>
                <w:sz w:val="24"/>
              </w:rPr>
            </w:pPr>
          </w:p>
        </w:tc>
        <w:tc>
          <w:tcPr>
            <w:tcW w:w="1292" w:type="dxa"/>
            <w:tcBorders>
              <w:top w:val="single" w:color="000000" w:sz="4" w:space="0"/>
              <w:left w:val="nil"/>
              <w:bottom w:val="single" w:color="000000" w:sz="4" w:space="0"/>
              <w:right w:val="single" w:color="000000" w:sz="4" w:space="0"/>
            </w:tcBorders>
            <w:noWrap w:val="0"/>
            <w:vAlign w:val="center"/>
          </w:tcPr>
          <w:p w14:paraId="6E171994">
            <w:pPr>
              <w:widowControl/>
              <w:jc w:val="center"/>
              <w:textAlignment w:val="center"/>
              <w:rPr>
                <w:rFonts w:hint="eastAsia" w:ascii="仿宋_GB2312" w:hAnsi="Times New Roman" w:eastAsia="仿宋_GB2312" w:cs="Times New Roman"/>
                <w:color w:val="000000"/>
                <w:kern w:val="0"/>
                <w:sz w:val="24"/>
              </w:rPr>
            </w:pPr>
          </w:p>
        </w:tc>
        <w:tc>
          <w:tcPr>
            <w:tcW w:w="1316" w:type="dxa"/>
            <w:tcBorders>
              <w:top w:val="single" w:color="000000" w:sz="4" w:space="0"/>
              <w:left w:val="nil"/>
              <w:bottom w:val="single" w:color="000000" w:sz="4" w:space="0"/>
              <w:right w:val="single" w:color="000000" w:sz="4" w:space="0"/>
            </w:tcBorders>
            <w:noWrap w:val="0"/>
            <w:vAlign w:val="center"/>
          </w:tcPr>
          <w:p w14:paraId="3CAEC87C">
            <w:pPr>
              <w:widowControl/>
              <w:jc w:val="center"/>
              <w:textAlignment w:val="center"/>
              <w:rPr>
                <w:rFonts w:hint="eastAsia" w:ascii="仿宋_GB2312" w:hAnsi="Times New Roman" w:eastAsia="仿宋_GB2312" w:cs="Times New Roman"/>
                <w:color w:val="000000"/>
                <w:kern w:val="0"/>
                <w:sz w:val="24"/>
              </w:rPr>
            </w:pPr>
          </w:p>
        </w:tc>
        <w:tc>
          <w:tcPr>
            <w:tcW w:w="1200" w:type="dxa"/>
            <w:tcBorders>
              <w:top w:val="single" w:color="000000" w:sz="4" w:space="0"/>
              <w:left w:val="nil"/>
              <w:bottom w:val="single" w:color="000000" w:sz="4" w:space="0"/>
              <w:right w:val="single" w:color="000000" w:sz="4" w:space="0"/>
            </w:tcBorders>
            <w:noWrap w:val="0"/>
            <w:vAlign w:val="center"/>
          </w:tcPr>
          <w:p w14:paraId="555382BE">
            <w:pPr>
              <w:widowControl/>
              <w:jc w:val="center"/>
              <w:textAlignment w:val="center"/>
              <w:rPr>
                <w:rFonts w:hint="eastAsia" w:ascii="仿宋_GB2312" w:hAnsi="Times New Roman" w:eastAsia="仿宋_GB2312" w:cs="Times New Roman"/>
                <w:color w:val="000000"/>
                <w:kern w:val="0"/>
                <w:sz w:val="24"/>
              </w:rPr>
            </w:pPr>
          </w:p>
        </w:tc>
        <w:tc>
          <w:tcPr>
            <w:tcW w:w="1280" w:type="dxa"/>
            <w:tcBorders>
              <w:top w:val="single" w:color="000000" w:sz="4" w:space="0"/>
              <w:left w:val="nil"/>
              <w:bottom w:val="single" w:color="000000" w:sz="4" w:space="0"/>
              <w:right w:val="single" w:color="000000" w:sz="4" w:space="0"/>
            </w:tcBorders>
            <w:noWrap w:val="0"/>
            <w:vAlign w:val="center"/>
          </w:tcPr>
          <w:p w14:paraId="3711EE39">
            <w:pPr>
              <w:widowControl/>
              <w:jc w:val="center"/>
              <w:textAlignment w:val="center"/>
              <w:rPr>
                <w:rFonts w:hint="eastAsia" w:ascii="仿宋_GB2312" w:hAnsi="Times New Roman" w:eastAsia="仿宋_GB2312" w:cs="Times New Roman"/>
                <w:color w:val="000000"/>
                <w:kern w:val="0"/>
                <w:sz w:val="24"/>
              </w:rPr>
            </w:pPr>
          </w:p>
        </w:tc>
        <w:tc>
          <w:tcPr>
            <w:tcW w:w="1414" w:type="dxa"/>
            <w:tcBorders>
              <w:top w:val="single" w:color="000000" w:sz="4" w:space="0"/>
              <w:left w:val="nil"/>
              <w:bottom w:val="single" w:color="000000" w:sz="4" w:space="0"/>
              <w:right w:val="single" w:color="000000" w:sz="4" w:space="0"/>
            </w:tcBorders>
            <w:noWrap w:val="0"/>
            <w:vAlign w:val="center"/>
          </w:tcPr>
          <w:p w14:paraId="3D3369B0">
            <w:pPr>
              <w:widowControl/>
              <w:jc w:val="center"/>
              <w:textAlignment w:val="center"/>
              <w:rPr>
                <w:rFonts w:hint="eastAsia" w:ascii="仿宋_GB2312" w:hAnsi="Times New Roman" w:eastAsia="仿宋_GB2312" w:cs="Times New Roman"/>
                <w:color w:val="000000"/>
                <w:kern w:val="0"/>
                <w:sz w:val="24"/>
              </w:rPr>
            </w:pPr>
          </w:p>
        </w:tc>
        <w:tc>
          <w:tcPr>
            <w:tcW w:w="1252" w:type="dxa"/>
            <w:tcBorders>
              <w:top w:val="single" w:color="000000" w:sz="4" w:space="0"/>
              <w:left w:val="nil"/>
              <w:bottom w:val="single" w:color="000000" w:sz="4" w:space="0"/>
              <w:right w:val="single" w:color="000000" w:sz="4" w:space="0"/>
            </w:tcBorders>
            <w:noWrap w:val="0"/>
            <w:vAlign w:val="center"/>
          </w:tcPr>
          <w:p w14:paraId="616C5E6C">
            <w:pPr>
              <w:widowControl/>
              <w:jc w:val="center"/>
              <w:textAlignment w:val="center"/>
              <w:rPr>
                <w:rFonts w:hint="eastAsia" w:ascii="仿宋_GB2312" w:hAnsi="Times New Roman" w:eastAsia="仿宋_GB2312" w:cs="Times New Roman"/>
                <w:color w:val="000000"/>
                <w:kern w:val="0"/>
                <w:sz w:val="24"/>
              </w:rPr>
            </w:pPr>
          </w:p>
        </w:tc>
        <w:tc>
          <w:tcPr>
            <w:tcW w:w="992" w:type="dxa"/>
            <w:tcBorders>
              <w:top w:val="single" w:color="000000" w:sz="4" w:space="0"/>
              <w:left w:val="nil"/>
              <w:bottom w:val="single" w:color="000000" w:sz="4" w:space="0"/>
              <w:right w:val="single" w:color="000000" w:sz="4" w:space="0"/>
            </w:tcBorders>
            <w:noWrap w:val="0"/>
            <w:vAlign w:val="center"/>
          </w:tcPr>
          <w:p w14:paraId="1BD2AAE3">
            <w:pPr>
              <w:widowControl/>
              <w:jc w:val="center"/>
              <w:textAlignment w:val="center"/>
              <w:rPr>
                <w:rFonts w:hint="eastAsia" w:ascii="仿宋_GB2312" w:hAnsi="Times New Roman" w:eastAsia="仿宋_GB2312" w:cs="Times New Roman"/>
                <w:color w:val="000000"/>
                <w:kern w:val="0"/>
                <w:sz w:val="24"/>
              </w:rPr>
            </w:pPr>
          </w:p>
        </w:tc>
        <w:tc>
          <w:tcPr>
            <w:tcW w:w="1315" w:type="dxa"/>
            <w:tcBorders>
              <w:top w:val="single" w:color="000000" w:sz="4" w:space="0"/>
              <w:left w:val="nil"/>
              <w:bottom w:val="single" w:color="000000" w:sz="4" w:space="0"/>
              <w:right w:val="single" w:color="000000" w:sz="4" w:space="0"/>
            </w:tcBorders>
            <w:noWrap w:val="0"/>
            <w:vAlign w:val="center"/>
          </w:tcPr>
          <w:p w14:paraId="54319202">
            <w:pPr>
              <w:widowControl/>
              <w:jc w:val="center"/>
              <w:textAlignment w:val="center"/>
              <w:rPr>
                <w:rFonts w:hint="eastAsia" w:ascii="仿宋_GB2312" w:hAnsi="Times New Roman" w:eastAsia="仿宋_GB2312" w:cs="Times New Roman"/>
                <w:color w:val="000000"/>
                <w:kern w:val="0"/>
                <w:sz w:val="24"/>
              </w:rPr>
            </w:pPr>
          </w:p>
        </w:tc>
      </w:tr>
      <w:tr w14:paraId="2F1573BD">
        <w:tblPrEx>
          <w:tblCellMar>
            <w:top w:w="0" w:type="dxa"/>
            <w:left w:w="108" w:type="dxa"/>
            <w:bottom w:w="0" w:type="dxa"/>
            <w:right w:w="108" w:type="dxa"/>
          </w:tblCellMar>
        </w:tblPrEx>
        <w:trPr>
          <w:trHeight w:val="560" w:hRule="atLeast"/>
          <w:jc w:val="center"/>
        </w:trPr>
        <w:tc>
          <w:tcPr>
            <w:tcW w:w="535" w:type="dxa"/>
            <w:tcBorders>
              <w:top w:val="single" w:color="000000" w:sz="4" w:space="0"/>
              <w:left w:val="single" w:color="000000" w:sz="4" w:space="0"/>
              <w:bottom w:val="single" w:color="000000" w:sz="4" w:space="0"/>
              <w:right w:val="single" w:color="000000" w:sz="4" w:space="0"/>
            </w:tcBorders>
            <w:noWrap w:val="0"/>
            <w:vAlign w:val="center"/>
          </w:tcPr>
          <w:p w14:paraId="20C34866">
            <w:pPr>
              <w:widowControl/>
              <w:spacing w:line="560" w:lineRule="exact"/>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5</w:t>
            </w:r>
          </w:p>
        </w:tc>
        <w:tc>
          <w:tcPr>
            <w:tcW w:w="1217" w:type="dxa"/>
            <w:tcBorders>
              <w:top w:val="single" w:color="000000" w:sz="4" w:space="0"/>
              <w:left w:val="nil"/>
              <w:bottom w:val="single" w:color="000000" w:sz="4" w:space="0"/>
              <w:right w:val="single" w:color="000000" w:sz="4" w:space="0"/>
            </w:tcBorders>
            <w:noWrap w:val="0"/>
            <w:vAlign w:val="center"/>
          </w:tcPr>
          <w:p w14:paraId="0F1DA732">
            <w:pPr>
              <w:widowControl/>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水运工程</w:t>
            </w:r>
          </w:p>
        </w:tc>
        <w:tc>
          <w:tcPr>
            <w:tcW w:w="1183" w:type="dxa"/>
            <w:tcBorders>
              <w:top w:val="single" w:color="000000" w:sz="4" w:space="0"/>
              <w:left w:val="nil"/>
              <w:bottom w:val="single" w:color="000000" w:sz="4" w:space="0"/>
              <w:right w:val="single" w:color="000000" w:sz="4" w:space="0"/>
            </w:tcBorders>
            <w:noWrap w:val="0"/>
            <w:vAlign w:val="center"/>
          </w:tcPr>
          <w:p w14:paraId="3E2427E9">
            <w:pPr>
              <w:widowControl/>
              <w:jc w:val="center"/>
              <w:textAlignment w:val="center"/>
              <w:rPr>
                <w:rFonts w:hint="eastAsia" w:ascii="仿宋_GB2312" w:hAnsi="Times New Roman" w:eastAsia="仿宋_GB2312" w:cs="Times New Roman"/>
                <w:color w:val="000000"/>
                <w:kern w:val="0"/>
                <w:sz w:val="24"/>
              </w:rPr>
            </w:pPr>
          </w:p>
        </w:tc>
        <w:tc>
          <w:tcPr>
            <w:tcW w:w="1228" w:type="dxa"/>
            <w:tcBorders>
              <w:top w:val="single" w:color="000000" w:sz="4" w:space="0"/>
              <w:left w:val="nil"/>
              <w:bottom w:val="single" w:color="000000" w:sz="4" w:space="0"/>
              <w:right w:val="single" w:color="000000" w:sz="4" w:space="0"/>
            </w:tcBorders>
            <w:noWrap w:val="0"/>
            <w:vAlign w:val="center"/>
          </w:tcPr>
          <w:p w14:paraId="3D2F711A">
            <w:pPr>
              <w:widowControl/>
              <w:jc w:val="center"/>
              <w:textAlignment w:val="center"/>
              <w:rPr>
                <w:rFonts w:hint="eastAsia" w:ascii="仿宋_GB2312" w:hAnsi="Times New Roman" w:eastAsia="仿宋_GB2312" w:cs="Times New Roman"/>
                <w:color w:val="000000"/>
                <w:kern w:val="0"/>
                <w:sz w:val="24"/>
              </w:rPr>
            </w:pPr>
          </w:p>
        </w:tc>
        <w:tc>
          <w:tcPr>
            <w:tcW w:w="1264" w:type="dxa"/>
            <w:tcBorders>
              <w:top w:val="single" w:color="000000" w:sz="4" w:space="0"/>
              <w:left w:val="nil"/>
              <w:bottom w:val="single" w:color="000000" w:sz="4" w:space="0"/>
              <w:right w:val="single" w:color="000000" w:sz="4" w:space="0"/>
            </w:tcBorders>
            <w:noWrap w:val="0"/>
            <w:vAlign w:val="center"/>
          </w:tcPr>
          <w:p w14:paraId="7268F015">
            <w:pPr>
              <w:widowControl/>
              <w:jc w:val="center"/>
              <w:textAlignment w:val="center"/>
              <w:rPr>
                <w:rFonts w:hint="eastAsia" w:ascii="仿宋_GB2312" w:hAnsi="Times New Roman" w:eastAsia="仿宋_GB2312" w:cs="Times New Roman"/>
                <w:color w:val="000000"/>
                <w:kern w:val="0"/>
                <w:sz w:val="24"/>
              </w:rPr>
            </w:pPr>
          </w:p>
        </w:tc>
        <w:tc>
          <w:tcPr>
            <w:tcW w:w="1292" w:type="dxa"/>
            <w:tcBorders>
              <w:top w:val="single" w:color="000000" w:sz="4" w:space="0"/>
              <w:left w:val="nil"/>
              <w:bottom w:val="single" w:color="000000" w:sz="4" w:space="0"/>
              <w:right w:val="single" w:color="000000" w:sz="4" w:space="0"/>
            </w:tcBorders>
            <w:noWrap w:val="0"/>
            <w:vAlign w:val="center"/>
          </w:tcPr>
          <w:p w14:paraId="53CAF3C8">
            <w:pPr>
              <w:widowControl/>
              <w:jc w:val="center"/>
              <w:textAlignment w:val="center"/>
              <w:rPr>
                <w:rFonts w:hint="eastAsia" w:ascii="仿宋_GB2312" w:hAnsi="Times New Roman" w:eastAsia="仿宋_GB2312" w:cs="Times New Roman"/>
                <w:color w:val="000000"/>
                <w:kern w:val="0"/>
                <w:sz w:val="24"/>
              </w:rPr>
            </w:pPr>
          </w:p>
        </w:tc>
        <w:tc>
          <w:tcPr>
            <w:tcW w:w="1316" w:type="dxa"/>
            <w:tcBorders>
              <w:top w:val="single" w:color="000000" w:sz="4" w:space="0"/>
              <w:left w:val="nil"/>
              <w:bottom w:val="single" w:color="000000" w:sz="4" w:space="0"/>
              <w:right w:val="single" w:color="000000" w:sz="4" w:space="0"/>
            </w:tcBorders>
            <w:noWrap w:val="0"/>
            <w:vAlign w:val="center"/>
          </w:tcPr>
          <w:p w14:paraId="1D6D1398">
            <w:pPr>
              <w:widowControl/>
              <w:jc w:val="center"/>
              <w:textAlignment w:val="center"/>
              <w:rPr>
                <w:rFonts w:hint="eastAsia" w:ascii="仿宋_GB2312" w:hAnsi="Times New Roman" w:eastAsia="仿宋_GB2312" w:cs="Times New Roman"/>
                <w:color w:val="000000"/>
                <w:kern w:val="0"/>
                <w:sz w:val="24"/>
              </w:rPr>
            </w:pPr>
          </w:p>
        </w:tc>
        <w:tc>
          <w:tcPr>
            <w:tcW w:w="1200" w:type="dxa"/>
            <w:tcBorders>
              <w:top w:val="single" w:color="000000" w:sz="4" w:space="0"/>
              <w:left w:val="nil"/>
              <w:bottom w:val="single" w:color="000000" w:sz="4" w:space="0"/>
              <w:right w:val="single" w:color="000000" w:sz="4" w:space="0"/>
            </w:tcBorders>
            <w:noWrap w:val="0"/>
            <w:vAlign w:val="center"/>
          </w:tcPr>
          <w:p w14:paraId="6C91EB2F">
            <w:pPr>
              <w:widowControl/>
              <w:jc w:val="center"/>
              <w:textAlignment w:val="center"/>
              <w:rPr>
                <w:rFonts w:hint="eastAsia" w:ascii="仿宋_GB2312" w:hAnsi="Times New Roman" w:eastAsia="仿宋_GB2312" w:cs="Times New Roman"/>
                <w:color w:val="000000"/>
                <w:kern w:val="0"/>
                <w:sz w:val="24"/>
              </w:rPr>
            </w:pPr>
          </w:p>
        </w:tc>
        <w:tc>
          <w:tcPr>
            <w:tcW w:w="1280" w:type="dxa"/>
            <w:tcBorders>
              <w:top w:val="single" w:color="000000" w:sz="4" w:space="0"/>
              <w:left w:val="nil"/>
              <w:bottom w:val="single" w:color="000000" w:sz="4" w:space="0"/>
              <w:right w:val="single" w:color="000000" w:sz="4" w:space="0"/>
            </w:tcBorders>
            <w:noWrap w:val="0"/>
            <w:vAlign w:val="center"/>
          </w:tcPr>
          <w:p w14:paraId="29D390F5">
            <w:pPr>
              <w:widowControl/>
              <w:jc w:val="center"/>
              <w:textAlignment w:val="center"/>
              <w:rPr>
                <w:rFonts w:hint="eastAsia" w:ascii="仿宋_GB2312" w:hAnsi="Times New Roman" w:eastAsia="仿宋_GB2312" w:cs="Times New Roman"/>
                <w:color w:val="000000"/>
                <w:kern w:val="0"/>
                <w:sz w:val="24"/>
              </w:rPr>
            </w:pPr>
          </w:p>
        </w:tc>
        <w:tc>
          <w:tcPr>
            <w:tcW w:w="1414" w:type="dxa"/>
            <w:tcBorders>
              <w:top w:val="single" w:color="000000" w:sz="4" w:space="0"/>
              <w:left w:val="nil"/>
              <w:bottom w:val="single" w:color="000000" w:sz="4" w:space="0"/>
              <w:right w:val="single" w:color="000000" w:sz="4" w:space="0"/>
            </w:tcBorders>
            <w:noWrap w:val="0"/>
            <w:vAlign w:val="center"/>
          </w:tcPr>
          <w:p w14:paraId="7662886E">
            <w:pPr>
              <w:widowControl/>
              <w:jc w:val="center"/>
              <w:textAlignment w:val="center"/>
              <w:rPr>
                <w:rFonts w:hint="eastAsia" w:ascii="仿宋_GB2312" w:hAnsi="Times New Roman" w:eastAsia="仿宋_GB2312" w:cs="Times New Roman"/>
                <w:color w:val="000000"/>
                <w:kern w:val="0"/>
                <w:sz w:val="24"/>
              </w:rPr>
            </w:pPr>
          </w:p>
        </w:tc>
        <w:tc>
          <w:tcPr>
            <w:tcW w:w="1252" w:type="dxa"/>
            <w:tcBorders>
              <w:top w:val="single" w:color="000000" w:sz="4" w:space="0"/>
              <w:left w:val="nil"/>
              <w:bottom w:val="single" w:color="000000" w:sz="4" w:space="0"/>
              <w:right w:val="single" w:color="000000" w:sz="4" w:space="0"/>
            </w:tcBorders>
            <w:noWrap w:val="0"/>
            <w:vAlign w:val="center"/>
          </w:tcPr>
          <w:p w14:paraId="5669E6D4">
            <w:pPr>
              <w:widowControl/>
              <w:jc w:val="center"/>
              <w:textAlignment w:val="center"/>
              <w:rPr>
                <w:rFonts w:hint="eastAsia" w:ascii="仿宋_GB2312" w:hAnsi="Times New Roman" w:eastAsia="仿宋_GB2312" w:cs="Times New Roman"/>
                <w:color w:val="000000"/>
                <w:kern w:val="0"/>
                <w:sz w:val="24"/>
              </w:rPr>
            </w:pPr>
          </w:p>
        </w:tc>
        <w:tc>
          <w:tcPr>
            <w:tcW w:w="992" w:type="dxa"/>
            <w:tcBorders>
              <w:top w:val="single" w:color="000000" w:sz="4" w:space="0"/>
              <w:left w:val="nil"/>
              <w:bottom w:val="single" w:color="000000" w:sz="4" w:space="0"/>
              <w:right w:val="single" w:color="000000" w:sz="4" w:space="0"/>
            </w:tcBorders>
            <w:noWrap w:val="0"/>
            <w:vAlign w:val="center"/>
          </w:tcPr>
          <w:p w14:paraId="64A03835">
            <w:pPr>
              <w:widowControl/>
              <w:jc w:val="center"/>
              <w:textAlignment w:val="center"/>
              <w:rPr>
                <w:rFonts w:hint="eastAsia" w:ascii="仿宋_GB2312" w:hAnsi="Times New Roman" w:eastAsia="仿宋_GB2312" w:cs="Times New Roman"/>
                <w:color w:val="000000"/>
                <w:kern w:val="0"/>
                <w:sz w:val="24"/>
              </w:rPr>
            </w:pPr>
          </w:p>
        </w:tc>
        <w:tc>
          <w:tcPr>
            <w:tcW w:w="1315" w:type="dxa"/>
            <w:tcBorders>
              <w:top w:val="single" w:color="000000" w:sz="4" w:space="0"/>
              <w:left w:val="nil"/>
              <w:bottom w:val="single" w:color="000000" w:sz="4" w:space="0"/>
              <w:right w:val="single" w:color="000000" w:sz="4" w:space="0"/>
            </w:tcBorders>
            <w:noWrap w:val="0"/>
            <w:vAlign w:val="center"/>
          </w:tcPr>
          <w:p w14:paraId="65EC1735">
            <w:pPr>
              <w:widowControl/>
              <w:jc w:val="center"/>
              <w:textAlignment w:val="center"/>
              <w:rPr>
                <w:rFonts w:hint="eastAsia" w:ascii="仿宋_GB2312" w:hAnsi="Times New Roman" w:eastAsia="仿宋_GB2312" w:cs="Times New Roman"/>
                <w:color w:val="000000"/>
                <w:kern w:val="0"/>
                <w:sz w:val="24"/>
              </w:rPr>
            </w:pPr>
          </w:p>
        </w:tc>
      </w:tr>
      <w:tr w14:paraId="39552F36">
        <w:tblPrEx>
          <w:tblCellMar>
            <w:top w:w="0" w:type="dxa"/>
            <w:left w:w="108" w:type="dxa"/>
            <w:bottom w:w="0" w:type="dxa"/>
            <w:right w:w="108" w:type="dxa"/>
          </w:tblCellMar>
        </w:tblPrEx>
        <w:trPr>
          <w:trHeight w:val="560" w:hRule="atLeast"/>
          <w:jc w:val="center"/>
        </w:trPr>
        <w:tc>
          <w:tcPr>
            <w:tcW w:w="535" w:type="dxa"/>
            <w:tcBorders>
              <w:top w:val="single" w:color="000000" w:sz="4" w:space="0"/>
              <w:left w:val="single" w:color="000000" w:sz="4" w:space="0"/>
              <w:bottom w:val="single" w:color="000000" w:sz="4" w:space="0"/>
              <w:right w:val="single" w:color="000000" w:sz="4" w:space="0"/>
            </w:tcBorders>
            <w:noWrap w:val="0"/>
            <w:vAlign w:val="center"/>
          </w:tcPr>
          <w:p w14:paraId="57ADFF82">
            <w:pPr>
              <w:widowControl/>
              <w:spacing w:line="560" w:lineRule="exact"/>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6</w:t>
            </w:r>
          </w:p>
        </w:tc>
        <w:tc>
          <w:tcPr>
            <w:tcW w:w="1217" w:type="dxa"/>
            <w:tcBorders>
              <w:top w:val="single" w:color="000000" w:sz="4" w:space="0"/>
              <w:left w:val="nil"/>
              <w:bottom w:val="single" w:color="000000" w:sz="4" w:space="0"/>
              <w:right w:val="single" w:color="000000" w:sz="4" w:space="0"/>
            </w:tcBorders>
            <w:noWrap w:val="0"/>
            <w:vAlign w:val="center"/>
          </w:tcPr>
          <w:p w14:paraId="1EE47DBA">
            <w:pPr>
              <w:widowControl/>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铁路工程</w:t>
            </w:r>
          </w:p>
        </w:tc>
        <w:tc>
          <w:tcPr>
            <w:tcW w:w="1183" w:type="dxa"/>
            <w:tcBorders>
              <w:top w:val="single" w:color="000000" w:sz="4" w:space="0"/>
              <w:left w:val="nil"/>
              <w:bottom w:val="single" w:color="000000" w:sz="4" w:space="0"/>
              <w:right w:val="single" w:color="000000" w:sz="4" w:space="0"/>
            </w:tcBorders>
            <w:noWrap w:val="0"/>
            <w:vAlign w:val="center"/>
          </w:tcPr>
          <w:p w14:paraId="7830D239">
            <w:pPr>
              <w:widowControl/>
              <w:jc w:val="center"/>
              <w:textAlignment w:val="center"/>
              <w:rPr>
                <w:rFonts w:hint="eastAsia" w:ascii="仿宋_GB2312" w:hAnsi="Times New Roman" w:eastAsia="仿宋_GB2312" w:cs="Times New Roman"/>
                <w:color w:val="000000"/>
                <w:kern w:val="0"/>
                <w:sz w:val="24"/>
              </w:rPr>
            </w:pPr>
          </w:p>
        </w:tc>
        <w:tc>
          <w:tcPr>
            <w:tcW w:w="1228" w:type="dxa"/>
            <w:tcBorders>
              <w:top w:val="single" w:color="000000" w:sz="4" w:space="0"/>
              <w:left w:val="nil"/>
              <w:bottom w:val="single" w:color="000000" w:sz="4" w:space="0"/>
              <w:right w:val="single" w:color="000000" w:sz="4" w:space="0"/>
            </w:tcBorders>
            <w:noWrap w:val="0"/>
            <w:vAlign w:val="center"/>
          </w:tcPr>
          <w:p w14:paraId="7C4F0984">
            <w:pPr>
              <w:widowControl/>
              <w:jc w:val="center"/>
              <w:textAlignment w:val="center"/>
              <w:rPr>
                <w:rFonts w:hint="eastAsia" w:ascii="仿宋_GB2312" w:hAnsi="Times New Roman" w:eastAsia="仿宋_GB2312" w:cs="Times New Roman"/>
                <w:color w:val="000000"/>
                <w:kern w:val="0"/>
                <w:sz w:val="24"/>
              </w:rPr>
            </w:pPr>
          </w:p>
        </w:tc>
        <w:tc>
          <w:tcPr>
            <w:tcW w:w="1264" w:type="dxa"/>
            <w:tcBorders>
              <w:top w:val="single" w:color="000000" w:sz="4" w:space="0"/>
              <w:left w:val="nil"/>
              <w:bottom w:val="single" w:color="000000" w:sz="4" w:space="0"/>
              <w:right w:val="single" w:color="000000" w:sz="4" w:space="0"/>
            </w:tcBorders>
            <w:noWrap w:val="0"/>
            <w:vAlign w:val="center"/>
          </w:tcPr>
          <w:p w14:paraId="052E2A2A">
            <w:pPr>
              <w:widowControl/>
              <w:jc w:val="center"/>
              <w:textAlignment w:val="center"/>
              <w:rPr>
                <w:rFonts w:hint="eastAsia" w:ascii="仿宋_GB2312" w:hAnsi="Times New Roman" w:eastAsia="仿宋_GB2312" w:cs="Times New Roman"/>
                <w:color w:val="000000"/>
                <w:kern w:val="0"/>
                <w:sz w:val="24"/>
              </w:rPr>
            </w:pPr>
          </w:p>
        </w:tc>
        <w:tc>
          <w:tcPr>
            <w:tcW w:w="1292" w:type="dxa"/>
            <w:tcBorders>
              <w:top w:val="single" w:color="000000" w:sz="4" w:space="0"/>
              <w:left w:val="nil"/>
              <w:bottom w:val="single" w:color="000000" w:sz="4" w:space="0"/>
              <w:right w:val="single" w:color="000000" w:sz="4" w:space="0"/>
            </w:tcBorders>
            <w:noWrap w:val="0"/>
            <w:vAlign w:val="center"/>
          </w:tcPr>
          <w:p w14:paraId="47FE13C8">
            <w:pPr>
              <w:widowControl/>
              <w:jc w:val="center"/>
              <w:textAlignment w:val="center"/>
              <w:rPr>
                <w:rFonts w:hint="eastAsia" w:ascii="仿宋_GB2312" w:hAnsi="Times New Roman" w:eastAsia="仿宋_GB2312" w:cs="Times New Roman"/>
                <w:color w:val="000000"/>
                <w:kern w:val="0"/>
                <w:sz w:val="24"/>
              </w:rPr>
            </w:pPr>
          </w:p>
        </w:tc>
        <w:tc>
          <w:tcPr>
            <w:tcW w:w="1316" w:type="dxa"/>
            <w:tcBorders>
              <w:top w:val="single" w:color="000000" w:sz="4" w:space="0"/>
              <w:left w:val="nil"/>
              <w:bottom w:val="single" w:color="000000" w:sz="4" w:space="0"/>
              <w:right w:val="single" w:color="000000" w:sz="4" w:space="0"/>
            </w:tcBorders>
            <w:noWrap w:val="0"/>
            <w:vAlign w:val="center"/>
          </w:tcPr>
          <w:p w14:paraId="16DF4974">
            <w:pPr>
              <w:widowControl/>
              <w:jc w:val="center"/>
              <w:textAlignment w:val="center"/>
              <w:rPr>
                <w:rFonts w:hint="eastAsia" w:ascii="仿宋_GB2312" w:hAnsi="Times New Roman" w:eastAsia="仿宋_GB2312" w:cs="Times New Roman"/>
                <w:color w:val="000000"/>
                <w:kern w:val="0"/>
                <w:sz w:val="24"/>
              </w:rPr>
            </w:pPr>
          </w:p>
        </w:tc>
        <w:tc>
          <w:tcPr>
            <w:tcW w:w="1200" w:type="dxa"/>
            <w:tcBorders>
              <w:top w:val="single" w:color="000000" w:sz="4" w:space="0"/>
              <w:left w:val="nil"/>
              <w:bottom w:val="single" w:color="000000" w:sz="4" w:space="0"/>
              <w:right w:val="single" w:color="000000" w:sz="4" w:space="0"/>
            </w:tcBorders>
            <w:noWrap w:val="0"/>
            <w:vAlign w:val="center"/>
          </w:tcPr>
          <w:p w14:paraId="2962AF07">
            <w:pPr>
              <w:widowControl/>
              <w:jc w:val="center"/>
              <w:textAlignment w:val="center"/>
              <w:rPr>
                <w:rFonts w:hint="eastAsia" w:ascii="仿宋_GB2312" w:hAnsi="Times New Roman" w:eastAsia="仿宋_GB2312" w:cs="Times New Roman"/>
                <w:color w:val="000000"/>
                <w:kern w:val="0"/>
                <w:sz w:val="24"/>
              </w:rPr>
            </w:pPr>
          </w:p>
        </w:tc>
        <w:tc>
          <w:tcPr>
            <w:tcW w:w="1280" w:type="dxa"/>
            <w:tcBorders>
              <w:top w:val="single" w:color="000000" w:sz="4" w:space="0"/>
              <w:left w:val="nil"/>
              <w:bottom w:val="single" w:color="000000" w:sz="4" w:space="0"/>
              <w:right w:val="single" w:color="000000" w:sz="4" w:space="0"/>
            </w:tcBorders>
            <w:noWrap w:val="0"/>
            <w:vAlign w:val="center"/>
          </w:tcPr>
          <w:p w14:paraId="70F527D3">
            <w:pPr>
              <w:widowControl/>
              <w:jc w:val="center"/>
              <w:textAlignment w:val="center"/>
              <w:rPr>
                <w:rFonts w:hint="eastAsia" w:ascii="仿宋_GB2312" w:hAnsi="Times New Roman" w:eastAsia="仿宋_GB2312" w:cs="Times New Roman"/>
                <w:color w:val="000000"/>
                <w:kern w:val="0"/>
                <w:sz w:val="24"/>
              </w:rPr>
            </w:pPr>
          </w:p>
        </w:tc>
        <w:tc>
          <w:tcPr>
            <w:tcW w:w="1414" w:type="dxa"/>
            <w:tcBorders>
              <w:top w:val="single" w:color="000000" w:sz="4" w:space="0"/>
              <w:left w:val="nil"/>
              <w:bottom w:val="single" w:color="000000" w:sz="4" w:space="0"/>
              <w:right w:val="single" w:color="000000" w:sz="4" w:space="0"/>
            </w:tcBorders>
            <w:noWrap w:val="0"/>
            <w:vAlign w:val="center"/>
          </w:tcPr>
          <w:p w14:paraId="52CCF8EA">
            <w:pPr>
              <w:widowControl/>
              <w:jc w:val="center"/>
              <w:textAlignment w:val="center"/>
              <w:rPr>
                <w:rFonts w:hint="eastAsia" w:ascii="仿宋_GB2312" w:hAnsi="Times New Roman" w:eastAsia="仿宋_GB2312" w:cs="Times New Roman"/>
                <w:color w:val="000000"/>
                <w:kern w:val="0"/>
                <w:sz w:val="24"/>
              </w:rPr>
            </w:pPr>
          </w:p>
        </w:tc>
        <w:tc>
          <w:tcPr>
            <w:tcW w:w="1252" w:type="dxa"/>
            <w:tcBorders>
              <w:top w:val="single" w:color="000000" w:sz="4" w:space="0"/>
              <w:left w:val="nil"/>
              <w:bottom w:val="single" w:color="000000" w:sz="4" w:space="0"/>
              <w:right w:val="single" w:color="000000" w:sz="4" w:space="0"/>
            </w:tcBorders>
            <w:noWrap w:val="0"/>
            <w:vAlign w:val="center"/>
          </w:tcPr>
          <w:p w14:paraId="4F719377">
            <w:pPr>
              <w:widowControl/>
              <w:jc w:val="center"/>
              <w:textAlignment w:val="center"/>
              <w:rPr>
                <w:rFonts w:hint="eastAsia" w:ascii="仿宋_GB2312" w:hAnsi="Times New Roman" w:eastAsia="仿宋_GB2312" w:cs="Times New Roman"/>
                <w:color w:val="000000"/>
                <w:kern w:val="0"/>
                <w:sz w:val="24"/>
              </w:rPr>
            </w:pPr>
          </w:p>
        </w:tc>
        <w:tc>
          <w:tcPr>
            <w:tcW w:w="992" w:type="dxa"/>
            <w:tcBorders>
              <w:top w:val="single" w:color="000000" w:sz="4" w:space="0"/>
              <w:left w:val="nil"/>
              <w:bottom w:val="single" w:color="000000" w:sz="4" w:space="0"/>
              <w:right w:val="single" w:color="000000" w:sz="4" w:space="0"/>
            </w:tcBorders>
            <w:noWrap w:val="0"/>
            <w:vAlign w:val="center"/>
          </w:tcPr>
          <w:p w14:paraId="3A470504">
            <w:pPr>
              <w:widowControl/>
              <w:jc w:val="center"/>
              <w:textAlignment w:val="center"/>
              <w:rPr>
                <w:rFonts w:hint="eastAsia" w:ascii="仿宋_GB2312" w:hAnsi="Times New Roman" w:eastAsia="仿宋_GB2312" w:cs="Times New Roman"/>
                <w:color w:val="000000"/>
                <w:kern w:val="0"/>
                <w:sz w:val="24"/>
              </w:rPr>
            </w:pPr>
          </w:p>
        </w:tc>
        <w:tc>
          <w:tcPr>
            <w:tcW w:w="1315" w:type="dxa"/>
            <w:tcBorders>
              <w:top w:val="single" w:color="000000" w:sz="4" w:space="0"/>
              <w:left w:val="nil"/>
              <w:bottom w:val="single" w:color="000000" w:sz="4" w:space="0"/>
              <w:right w:val="single" w:color="000000" w:sz="4" w:space="0"/>
            </w:tcBorders>
            <w:noWrap w:val="0"/>
            <w:vAlign w:val="center"/>
          </w:tcPr>
          <w:p w14:paraId="09B9AE48">
            <w:pPr>
              <w:widowControl/>
              <w:jc w:val="center"/>
              <w:textAlignment w:val="center"/>
              <w:rPr>
                <w:rFonts w:hint="eastAsia" w:ascii="仿宋_GB2312" w:hAnsi="Times New Roman" w:eastAsia="仿宋_GB2312" w:cs="Times New Roman"/>
                <w:color w:val="000000"/>
                <w:kern w:val="0"/>
                <w:sz w:val="24"/>
              </w:rPr>
            </w:pPr>
          </w:p>
        </w:tc>
      </w:tr>
      <w:tr w14:paraId="2FDE793F">
        <w:tblPrEx>
          <w:tblCellMar>
            <w:top w:w="0" w:type="dxa"/>
            <w:left w:w="108" w:type="dxa"/>
            <w:bottom w:w="0" w:type="dxa"/>
            <w:right w:w="108" w:type="dxa"/>
          </w:tblCellMar>
        </w:tblPrEx>
        <w:trPr>
          <w:trHeight w:val="560" w:hRule="atLeast"/>
          <w:jc w:val="center"/>
        </w:trPr>
        <w:tc>
          <w:tcPr>
            <w:tcW w:w="535" w:type="dxa"/>
            <w:tcBorders>
              <w:top w:val="single" w:color="000000" w:sz="4" w:space="0"/>
              <w:left w:val="single" w:color="000000" w:sz="4" w:space="0"/>
              <w:bottom w:val="single" w:color="000000" w:sz="4" w:space="0"/>
              <w:right w:val="single" w:color="000000" w:sz="4" w:space="0"/>
            </w:tcBorders>
            <w:noWrap w:val="0"/>
            <w:vAlign w:val="center"/>
          </w:tcPr>
          <w:p w14:paraId="2C95BDE9">
            <w:pPr>
              <w:widowControl/>
              <w:spacing w:line="560" w:lineRule="exact"/>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7</w:t>
            </w:r>
          </w:p>
        </w:tc>
        <w:tc>
          <w:tcPr>
            <w:tcW w:w="1217" w:type="dxa"/>
            <w:tcBorders>
              <w:top w:val="single" w:color="000000" w:sz="4" w:space="0"/>
              <w:left w:val="nil"/>
              <w:bottom w:val="single" w:color="000000" w:sz="4" w:space="0"/>
              <w:right w:val="single" w:color="000000" w:sz="4" w:space="0"/>
            </w:tcBorders>
            <w:noWrap w:val="0"/>
            <w:vAlign w:val="center"/>
          </w:tcPr>
          <w:p w14:paraId="7E098870">
            <w:pPr>
              <w:widowControl/>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机场建设工程</w:t>
            </w:r>
          </w:p>
        </w:tc>
        <w:tc>
          <w:tcPr>
            <w:tcW w:w="1183" w:type="dxa"/>
            <w:tcBorders>
              <w:top w:val="single" w:color="000000" w:sz="4" w:space="0"/>
              <w:left w:val="nil"/>
              <w:bottom w:val="single" w:color="000000" w:sz="4" w:space="0"/>
              <w:right w:val="single" w:color="000000" w:sz="4" w:space="0"/>
            </w:tcBorders>
            <w:noWrap w:val="0"/>
            <w:vAlign w:val="center"/>
          </w:tcPr>
          <w:p w14:paraId="0DFEA7CA">
            <w:pPr>
              <w:widowControl/>
              <w:jc w:val="center"/>
              <w:textAlignment w:val="center"/>
              <w:rPr>
                <w:rFonts w:hint="eastAsia" w:ascii="仿宋_GB2312" w:hAnsi="Times New Roman" w:eastAsia="仿宋_GB2312" w:cs="Times New Roman"/>
                <w:color w:val="000000"/>
                <w:kern w:val="0"/>
                <w:sz w:val="24"/>
              </w:rPr>
            </w:pPr>
          </w:p>
        </w:tc>
        <w:tc>
          <w:tcPr>
            <w:tcW w:w="1228" w:type="dxa"/>
            <w:tcBorders>
              <w:top w:val="single" w:color="000000" w:sz="4" w:space="0"/>
              <w:left w:val="nil"/>
              <w:bottom w:val="single" w:color="000000" w:sz="4" w:space="0"/>
              <w:right w:val="single" w:color="000000" w:sz="4" w:space="0"/>
            </w:tcBorders>
            <w:noWrap w:val="0"/>
            <w:vAlign w:val="center"/>
          </w:tcPr>
          <w:p w14:paraId="5224A0F0">
            <w:pPr>
              <w:widowControl/>
              <w:jc w:val="center"/>
              <w:textAlignment w:val="center"/>
              <w:rPr>
                <w:rFonts w:hint="eastAsia" w:ascii="仿宋_GB2312" w:hAnsi="Times New Roman" w:eastAsia="仿宋_GB2312" w:cs="Times New Roman"/>
                <w:color w:val="000000"/>
                <w:kern w:val="0"/>
                <w:sz w:val="24"/>
              </w:rPr>
            </w:pPr>
          </w:p>
        </w:tc>
        <w:tc>
          <w:tcPr>
            <w:tcW w:w="1264" w:type="dxa"/>
            <w:tcBorders>
              <w:top w:val="single" w:color="000000" w:sz="4" w:space="0"/>
              <w:left w:val="nil"/>
              <w:bottom w:val="single" w:color="000000" w:sz="4" w:space="0"/>
              <w:right w:val="single" w:color="000000" w:sz="4" w:space="0"/>
            </w:tcBorders>
            <w:noWrap w:val="0"/>
            <w:vAlign w:val="center"/>
          </w:tcPr>
          <w:p w14:paraId="2D5270B8">
            <w:pPr>
              <w:widowControl/>
              <w:jc w:val="center"/>
              <w:textAlignment w:val="center"/>
              <w:rPr>
                <w:rFonts w:hint="eastAsia" w:ascii="仿宋_GB2312" w:hAnsi="Times New Roman" w:eastAsia="仿宋_GB2312" w:cs="Times New Roman"/>
                <w:color w:val="000000"/>
                <w:kern w:val="0"/>
                <w:sz w:val="24"/>
              </w:rPr>
            </w:pPr>
          </w:p>
        </w:tc>
        <w:tc>
          <w:tcPr>
            <w:tcW w:w="1292" w:type="dxa"/>
            <w:tcBorders>
              <w:top w:val="single" w:color="000000" w:sz="4" w:space="0"/>
              <w:left w:val="nil"/>
              <w:bottom w:val="single" w:color="000000" w:sz="4" w:space="0"/>
              <w:right w:val="single" w:color="000000" w:sz="4" w:space="0"/>
            </w:tcBorders>
            <w:noWrap w:val="0"/>
            <w:vAlign w:val="center"/>
          </w:tcPr>
          <w:p w14:paraId="6F2F0143">
            <w:pPr>
              <w:widowControl/>
              <w:jc w:val="center"/>
              <w:textAlignment w:val="center"/>
              <w:rPr>
                <w:rFonts w:hint="eastAsia" w:ascii="仿宋_GB2312" w:hAnsi="Times New Roman" w:eastAsia="仿宋_GB2312" w:cs="Times New Roman"/>
                <w:color w:val="000000"/>
                <w:kern w:val="0"/>
                <w:sz w:val="24"/>
              </w:rPr>
            </w:pPr>
          </w:p>
        </w:tc>
        <w:tc>
          <w:tcPr>
            <w:tcW w:w="1316" w:type="dxa"/>
            <w:tcBorders>
              <w:top w:val="single" w:color="000000" w:sz="4" w:space="0"/>
              <w:left w:val="nil"/>
              <w:bottom w:val="single" w:color="000000" w:sz="4" w:space="0"/>
              <w:right w:val="single" w:color="000000" w:sz="4" w:space="0"/>
            </w:tcBorders>
            <w:noWrap w:val="0"/>
            <w:vAlign w:val="center"/>
          </w:tcPr>
          <w:p w14:paraId="152D423A">
            <w:pPr>
              <w:widowControl/>
              <w:jc w:val="center"/>
              <w:textAlignment w:val="center"/>
              <w:rPr>
                <w:rFonts w:hint="eastAsia" w:ascii="仿宋_GB2312" w:hAnsi="Times New Roman" w:eastAsia="仿宋_GB2312" w:cs="Times New Roman"/>
                <w:color w:val="000000"/>
                <w:kern w:val="0"/>
                <w:sz w:val="24"/>
              </w:rPr>
            </w:pPr>
          </w:p>
        </w:tc>
        <w:tc>
          <w:tcPr>
            <w:tcW w:w="1200" w:type="dxa"/>
            <w:tcBorders>
              <w:top w:val="single" w:color="000000" w:sz="4" w:space="0"/>
              <w:left w:val="nil"/>
              <w:bottom w:val="single" w:color="000000" w:sz="4" w:space="0"/>
              <w:right w:val="single" w:color="000000" w:sz="4" w:space="0"/>
            </w:tcBorders>
            <w:noWrap w:val="0"/>
            <w:vAlign w:val="center"/>
          </w:tcPr>
          <w:p w14:paraId="61712F3B">
            <w:pPr>
              <w:widowControl/>
              <w:jc w:val="center"/>
              <w:textAlignment w:val="center"/>
              <w:rPr>
                <w:rFonts w:hint="eastAsia" w:ascii="仿宋_GB2312" w:hAnsi="Times New Roman" w:eastAsia="仿宋_GB2312" w:cs="Times New Roman"/>
                <w:color w:val="000000"/>
                <w:kern w:val="0"/>
                <w:sz w:val="24"/>
              </w:rPr>
            </w:pPr>
          </w:p>
        </w:tc>
        <w:tc>
          <w:tcPr>
            <w:tcW w:w="1280" w:type="dxa"/>
            <w:tcBorders>
              <w:top w:val="single" w:color="000000" w:sz="4" w:space="0"/>
              <w:left w:val="nil"/>
              <w:bottom w:val="single" w:color="000000" w:sz="4" w:space="0"/>
              <w:right w:val="single" w:color="000000" w:sz="4" w:space="0"/>
            </w:tcBorders>
            <w:noWrap w:val="0"/>
            <w:vAlign w:val="center"/>
          </w:tcPr>
          <w:p w14:paraId="424FCAAD">
            <w:pPr>
              <w:widowControl/>
              <w:jc w:val="center"/>
              <w:textAlignment w:val="center"/>
              <w:rPr>
                <w:rFonts w:hint="eastAsia" w:ascii="仿宋_GB2312" w:hAnsi="Times New Roman" w:eastAsia="仿宋_GB2312" w:cs="Times New Roman"/>
                <w:color w:val="000000"/>
                <w:kern w:val="0"/>
                <w:sz w:val="24"/>
              </w:rPr>
            </w:pPr>
          </w:p>
        </w:tc>
        <w:tc>
          <w:tcPr>
            <w:tcW w:w="1414" w:type="dxa"/>
            <w:tcBorders>
              <w:top w:val="single" w:color="000000" w:sz="4" w:space="0"/>
              <w:left w:val="nil"/>
              <w:bottom w:val="single" w:color="000000" w:sz="4" w:space="0"/>
              <w:right w:val="single" w:color="000000" w:sz="4" w:space="0"/>
            </w:tcBorders>
            <w:noWrap w:val="0"/>
            <w:vAlign w:val="center"/>
          </w:tcPr>
          <w:p w14:paraId="101CC47B">
            <w:pPr>
              <w:widowControl/>
              <w:jc w:val="center"/>
              <w:textAlignment w:val="center"/>
              <w:rPr>
                <w:rFonts w:hint="eastAsia" w:ascii="仿宋_GB2312" w:hAnsi="Times New Roman" w:eastAsia="仿宋_GB2312" w:cs="Times New Roman"/>
                <w:color w:val="000000"/>
                <w:kern w:val="0"/>
                <w:sz w:val="24"/>
              </w:rPr>
            </w:pPr>
          </w:p>
        </w:tc>
        <w:tc>
          <w:tcPr>
            <w:tcW w:w="1252" w:type="dxa"/>
            <w:tcBorders>
              <w:top w:val="single" w:color="000000" w:sz="4" w:space="0"/>
              <w:left w:val="nil"/>
              <w:bottom w:val="single" w:color="000000" w:sz="4" w:space="0"/>
              <w:right w:val="single" w:color="000000" w:sz="4" w:space="0"/>
            </w:tcBorders>
            <w:noWrap w:val="0"/>
            <w:vAlign w:val="center"/>
          </w:tcPr>
          <w:p w14:paraId="3A18CD6B">
            <w:pPr>
              <w:widowControl/>
              <w:jc w:val="center"/>
              <w:textAlignment w:val="center"/>
              <w:rPr>
                <w:rFonts w:hint="eastAsia" w:ascii="仿宋_GB2312" w:hAnsi="Times New Roman" w:eastAsia="仿宋_GB2312" w:cs="Times New Roman"/>
                <w:color w:val="000000"/>
                <w:kern w:val="0"/>
                <w:sz w:val="24"/>
              </w:rPr>
            </w:pPr>
          </w:p>
        </w:tc>
        <w:tc>
          <w:tcPr>
            <w:tcW w:w="992" w:type="dxa"/>
            <w:tcBorders>
              <w:top w:val="single" w:color="000000" w:sz="4" w:space="0"/>
              <w:left w:val="nil"/>
              <w:bottom w:val="single" w:color="000000" w:sz="4" w:space="0"/>
              <w:right w:val="single" w:color="000000" w:sz="4" w:space="0"/>
            </w:tcBorders>
            <w:noWrap w:val="0"/>
            <w:vAlign w:val="center"/>
          </w:tcPr>
          <w:p w14:paraId="17AC376E">
            <w:pPr>
              <w:widowControl/>
              <w:jc w:val="center"/>
              <w:textAlignment w:val="center"/>
              <w:rPr>
                <w:rFonts w:hint="eastAsia" w:ascii="仿宋_GB2312" w:hAnsi="Times New Roman" w:eastAsia="仿宋_GB2312" w:cs="Times New Roman"/>
                <w:color w:val="000000"/>
                <w:kern w:val="0"/>
                <w:sz w:val="24"/>
              </w:rPr>
            </w:pPr>
          </w:p>
        </w:tc>
        <w:tc>
          <w:tcPr>
            <w:tcW w:w="1315" w:type="dxa"/>
            <w:tcBorders>
              <w:top w:val="single" w:color="000000" w:sz="4" w:space="0"/>
              <w:left w:val="nil"/>
              <w:bottom w:val="single" w:color="000000" w:sz="4" w:space="0"/>
              <w:right w:val="single" w:color="000000" w:sz="4" w:space="0"/>
            </w:tcBorders>
            <w:noWrap w:val="0"/>
            <w:vAlign w:val="center"/>
          </w:tcPr>
          <w:p w14:paraId="195BE8B7">
            <w:pPr>
              <w:widowControl/>
              <w:jc w:val="center"/>
              <w:textAlignment w:val="center"/>
              <w:rPr>
                <w:rFonts w:hint="eastAsia" w:ascii="仿宋_GB2312" w:hAnsi="Times New Roman" w:eastAsia="仿宋_GB2312" w:cs="Times New Roman"/>
                <w:color w:val="000000"/>
                <w:kern w:val="0"/>
                <w:sz w:val="24"/>
              </w:rPr>
            </w:pPr>
          </w:p>
        </w:tc>
      </w:tr>
      <w:tr w14:paraId="2D8FB51E">
        <w:tblPrEx>
          <w:tblCellMar>
            <w:top w:w="0" w:type="dxa"/>
            <w:left w:w="108" w:type="dxa"/>
            <w:bottom w:w="0" w:type="dxa"/>
            <w:right w:w="108" w:type="dxa"/>
          </w:tblCellMar>
        </w:tblPrEx>
        <w:trPr>
          <w:trHeight w:val="980" w:hRule="atLeast"/>
          <w:jc w:val="center"/>
        </w:trPr>
        <w:tc>
          <w:tcPr>
            <w:tcW w:w="535" w:type="dxa"/>
            <w:tcBorders>
              <w:top w:val="single" w:color="000000" w:sz="4" w:space="0"/>
              <w:left w:val="single" w:color="000000" w:sz="4" w:space="0"/>
              <w:bottom w:val="single" w:color="000000" w:sz="4" w:space="0"/>
              <w:right w:val="single" w:color="000000" w:sz="4" w:space="0"/>
            </w:tcBorders>
            <w:noWrap w:val="0"/>
            <w:vAlign w:val="center"/>
          </w:tcPr>
          <w:p w14:paraId="7B5F9907">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序号</w:t>
            </w:r>
          </w:p>
        </w:tc>
        <w:tc>
          <w:tcPr>
            <w:tcW w:w="1217" w:type="dxa"/>
            <w:tcBorders>
              <w:top w:val="single" w:color="000000" w:sz="4" w:space="0"/>
              <w:left w:val="nil"/>
              <w:bottom w:val="single" w:color="000000" w:sz="4" w:space="0"/>
              <w:right w:val="single" w:color="000000" w:sz="4" w:space="0"/>
            </w:tcBorders>
            <w:noWrap w:val="0"/>
            <w:vAlign w:val="center"/>
          </w:tcPr>
          <w:p w14:paraId="7C5CA720">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行业领域</w:t>
            </w:r>
          </w:p>
        </w:tc>
        <w:tc>
          <w:tcPr>
            <w:tcW w:w="1183" w:type="dxa"/>
            <w:tcBorders>
              <w:top w:val="single" w:color="000000" w:sz="4" w:space="0"/>
              <w:left w:val="nil"/>
              <w:bottom w:val="single" w:color="000000" w:sz="4" w:space="0"/>
              <w:right w:val="single" w:color="000000" w:sz="4" w:space="0"/>
            </w:tcBorders>
            <w:noWrap w:val="0"/>
            <w:vAlign w:val="center"/>
          </w:tcPr>
          <w:p w14:paraId="060A6333">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纳入治理范围招标项目总数</w:t>
            </w:r>
          </w:p>
        </w:tc>
        <w:tc>
          <w:tcPr>
            <w:tcW w:w="1228" w:type="dxa"/>
            <w:tcBorders>
              <w:top w:val="single" w:color="000000" w:sz="4" w:space="0"/>
              <w:left w:val="nil"/>
              <w:bottom w:val="single" w:color="000000" w:sz="4" w:space="0"/>
              <w:right w:val="single" w:color="000000" w:sz="4" w:space="0"/>
            </w:tcBorders>
            <w:noWrap w:val="0"/>
            <w:vAlign w:val="center"/>
          </w:tcPr>
          <w:p w14:paraId="1816CB4C">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随机抽查项目数量</w:t>
            </w:r>
          </w:p>
        </w:tc>
        <w:tc>
          <w:tcPr>
            <w:tcW w:w="1264" w:type="dxa"/>
            <w:tcBorders>
              <w:top w:val="single" w:color="000000" w:sz="4" w:space="0"/>
              <w:left w:val="nil"/>
              <w:bottom w:val="single" w:color="000000" w:sz="4" w:space="0"/>
              <w:right w:val="single" w:color="000000" w:sz="4" w:space="0"/>
            </w:tcBorders>
            <w:noWrap w:val="0"/>
            <w:vAlign w:val="center"/>
          </w:tcPr>
          <w:p w14:paraId="05901BE9">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重点核查项目数量（接到投诉举报）</w:t>
            </w:r>
          </w:p>
        </w:tc>
        <w:tc>
          <w:tcPr>
            <w:tcW w:w="1292" w:type="dxa"/>
            <w:tcBorders>
              <w:top w:val="single" w:color="000000" w:sz="4" w:space="0"/>
              <w:left w:val="nil"/>
              <w:bottom w:val="single" w:color="000000" w:sz="4" w:space="0"/>
              <w:right w:val="single" w:color="000000" w:sz="4" w:space="0"/>
            </w:tcBorders>
            <w:noWrap w:val="0"/>
            <w:vAlign w:val="center"/>
          </w:tcPr>
          <w:p w14:paraId="60E20256">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摸排出的问题数量</w:t>
            </w:r>
          </w:p>
        </w:tc>
        <w:tc>
          <w:tcPr>
            <w:tcW w:w="1316" w:type="dxa"/>
            <w:tcBorders>
              <w:top w:val="single" w:color="000000" w:sz="4" w:space="0"/>
              <w:left w:val="nil"/>
              <w:bottom w:val="single" w:color="000000" w:sz="4" w:space="0"/>
              <w:right w:val="single" w:color="000000" w:sz="4" w:space="0"/>
            </w:tcBorders>
            <w:noWrap w:val="0"/>
            <w:vAlign w:val="center"/>
          </w:tcPr>
          <w:p w14:paraId="36B9B2FD">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问题涉及项目数量</w:t>
            </w:r>
          </w:p>
        </w:tc>
        <w:tc>
          <w:tcPr>
            <w:tcW w:w="1200" w:type="dxa"/>
            <w:tcBorders>
              <w:top w:val="single" w:color="000000" w:sz="4" w:space="0"/>
              <w:left w:val="nil"/>
              <w:bottom w:val="single" w:color="000000" w:sz="4" w:space="0"/>
              <w:right w:val="single" w:color="000000" w:sz="4" w:space="0"/>
            </w:tcBorders>
            <w:noWrap w:val="0"/>
            <w:vAlign w:val="center"/>
          </w:tcPr>
          <w:p w14:paraId="3519DB34">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见证线索移交数量</w:t>
            </w:r>
          </w:p>
        </w:tc>
        <w:tc>
          <w:tcPr>
            <w:tcW w:w="1280" w:type="dxa"/>
            <w:tcBorders>
              <w:top w:val="single" w:color="000000" w:sz="4" w:space="0"/>
              <w:left w:val="nil"/>
              <w:bottom w:val="single" w:color="000000" w:sz="4" w:space="0"/>
              <w:right w:val="single" w:color="000000" w:sz="4" w:space="0"/>
            </w:tcBorders>
            <w:noWrap w:val="0"/>
            <w:vAlign w:val="center"/>
          </w:tcPr>
          <w:p w14:paraId="54D72677">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作出行政处罚数量</w:t>
            </w:r>
          </w:p>
        </w:tc>
        <w:tc>
          <w:tcPr>
            <w:tcW w:w="1414" w:type="dxa"/>
            <w:tcBorders>
              <w:top w:val="single" w:color="000000" w:sz="4" w:space="0"/>
              <w:left w:val="nil"/>
              <w:bottom w:val="single" w:color="000000" w:sz="4" w:space="0"/>
              <w:right w:val="single" w:color="000000" w:sz="4" w:space="0"/>
            </w:tcBorders>
            <w:noWrap w:val="0"/>
            <w:vAlign w:val="center"/>
          </w:tcPr>
          <w:p w14:paraId="1FAE506B">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违法案件移交、转办数量</w:t>
            </w:r>
          </w:p>
        </w:tc>
        <w:tc>
          <w:tcPr>
            <w:tcW w:w="1252" w:type="dxa"/>
            <w:tcBorders>
              <w:top w:val="single" w:color="000000" w:sz="4" w:space="0"/>
              <w:left w:val="nil"/>
              <w:bottom w:val="single" w:color="000000" w:sz="4" w:space="0"/>
              <w:right w:val="single" w:color="000000" w:sz="4" w:space="0"/>
            </w:tcBorders>
            <w:noWrap w:val="0"/>
            <w:vAlign w:val="center"/>
          </w:tcPr>
          <w:p w14:paraId="16553E4E">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移交公安办理数量</w:t>
            </w:r>
          </w:p>
        </w:tc>
        <w:tc>
          <w:tcPr>
            <w:tcW w:w="992" w:type="dxa"/>
            <w:tcBorders>
              <w:top w:val="single" w:color="000000" w:sz="4" w:space="0"/>
              <w:left w:val="nil"/>
              <w:bottom w:val="single" w:color="000000" w:sz="4" w:space="0"/>
              <w:right w:val="single" w:color="000000" w:sz="4" w:space="0"/>
            </w:tcBorders>
            <w:noWrap w:val="0"/>
            <w:vAlign w:val="center"/>
          </w:tcPr>
          <w:p w14:paraId="0B1EE658">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公安立案数量</w:t>
            </w:r>
          </w:p>
        </w:tc>
        <w:tc>
          <w:tcPr>
            <w:tcW w:w="1315" w:type="dxa"/>
            <w:tcBorders>
              <w:top w:val="single" w:color="000000" w:sz="4" w:space="0"/>
              <w:left w:val="nil"/>
              <w:bottom w:val="single" w:color="000000" w:sz="4" w:space="0"/>
              <w:right w:val="single" w:color="000000" w:sz="4" w:space="0"/>
            </w:tcBorders>
            <w:noWrap w:val="0"/>
            <w:vAlign w:val="center"/>
          </w:tcPr>
          <w:p w14:paraId="70C16A3F">
            <w:pPr>
              <w:widowControl/>
              <w:jc w:val="center"/>
              <w:textAlignment w:val="center"/>
              <w:rPr>
                <w:rFonts w:hint="eastAsia" w:ascii="黑体" w:hAnsi="宋体" w:eastAsia="黑体" w:cs="Times New Roman"/>
                <w:color w:val="000000"/>
                <w:kern w:val="0"/>
                <w:sz w:val="24"/>
              </w:rPr>
            </w:pPr>
            <w:r>
              <w:rPr>
                <w:rFonts w:hint="eastAsia" w:ascii="黑体" w:hAnsi="宋体" w:eastAsia="黑体" w:cs="Times New Roman"/>
                <w:color w:val="000000"/>
                <w:kern w:val="0"/>
                <w:sz w:val="24"/>
              </w:rPr>
              <w:t>移交纪委监委办理数量</w:t>
            </w:r>
          </w:p>
        </w:tc>
      </w:tr>
      <w:tr w14:paraId="41934F9D">
        <w:tblPrEx>
          <w:tblCellMar>
            <w:top w:w="0" w:type="dxa"/>
            <w:left w:w="108" w:type="dxa"/>
            <w:bottom w:w="0" w:type="dxa"/>
            <w:right w:w="108" w:type="dxa"/>
          </w:tblCellMar>
        </w:tblPrEx>
        <w:trPr>
          <w:trHeight w:val="560" w:hRule="atLeast"/>
          <w:jc w:val="center"/>
        </w:trPr>
        <w:tc>
          <w:tcPr>
            <w:tcW w:w="535" w:type="dxa"/>
            <w:tcBorders>
              <w:top w:val="single" w:color="000000" w:sz="4" w:space="0"/>
              <w:left w:val="single" w:color="000000" w:sz="4" w:space="0"/>
              <w:bottom w:val="single" w:color="000000" w:sz="4" w:space="0"/>
              <w:right w:val="single" w:color="000000" w:sz="4" w:space="0"/>
            </w:tcBorders>
            <w:noWrap w:val="0"/>
            <w:vAlign w:val="center"/>
          </w:tcPr>
          <w:p w14:paraId="2627DD86">
            <w:pPr>
              <w:widowControl/>
              <w:spacing w:line="560" w:lineRule="exact"/>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8</w:t>
            </w:r>
          </w:p>
        </w:tc>
        <w:tc>
          <w:tcPr>
            <w:tcW w:w="1217" w:type="dxa"/>
            <w:tcBorders>
              <w:top w:val="single" w:color="000000" w:sz="4" w:space="0"/>
              <w:left w:val="nil"/>
              <w:bottom w:val="single" w:color="000000" w:sz="4" w:space="0"/>
              <w:right w:val="single" w:color="000000" w:sz="4" w:space="0"/>
            </w:tcBorders>
            <w:noWrap w:val="0"/>
            <w:vAlign w:val="center"/>
          </w:tcPr>
          <w:p w14:paraId="74946B67">
            <w:pPr>
              <w:widowControl/>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水利工程</w:t>
            </w:r>
          </w:p>
        </w:tc>
        <w:tc>
          <w:tcPr>
            <w:tcW w:w="1183" w:type="dxa"/>
            <w:tcBorders>
              <w:top w:val="single" w:color="000000" w:sz="4" w:space="0"/>
              <w:left w:val="nil"/>
              <w:bottom w:val="single" w:color="000000" w:sz="4" w:space="0"/>
              <w:right w:val="single" w:color="000000" w:sz="4" w:space="0"/>
            </w:tcBorders>
            <w:noWrap w:val="0"/>
            <w:vAlign w:val="center"/>
          </w:tcPr>
          <w:p w14:paraId="0ACCFAF8">
            <w:pPr>
              <w:widowControl/>
              <w:jc w:val="center"/>
              <w:textAlignment w:val="center"/>
              <w:rPr>
                <w:rFonts w:hint="eastAsia" w:ascii="仿宋_GB2312" w:hAnsi="Times New Roman" w:eastAsia="仿宋_GB2312" w:cs="Times New Roman"/>
                <w:color w:val="000000"/>
                <w:kern w:val="0"/>
                <w:sz w:val="24"/>
              </w:rPr>
            </w:pPr>
          </w:p>
        </w:tc>
        <w:tc>
          <w:tcPr>
            <w:tcW w:w="1228" w:type="dxa"/>
            <w:tcBorders>
              <w:top w:val="single" w:color="000000" w:sz="4" w:space="0"/>
              <w:left w:val="nil"/>
              <w:bottom w:val="single" w:color="000000" w:sz="4" w:space="0"/>
              <w:right w:val="single" w:color="000000" w:sz="4" w:space="0"/>
            </w:tcBorders>
            <w:noWrap w:val="0"/>
            <w:vAlign w:val="center"/>
          </w:tcPr>
          <w:p w14:paraId="5393F052">
            <w:pPr>
              <w:widowControl/>
              <w:jc w:val="center"/>
              <w:textAlignment w:val="center"/>
              <w:rPr>
                <w:rFonts w:hint="eastAsia" w:ascii="仿宋_GB2312" w:hAnsi="Times New Roman" w:eastAsia="仿宋_GB2312" w:cs="Times New Roman"/>
                <w:color w:val="000000"/>
                <w:kern w:val="0"/>
                <w:sz w:val="24"/>
              </w:rPr>
            </w:pPr>
          </w:p>
        </w:tc>
        <w:tc>
          <w:tcPr>
            <w:tcW w:w="1264" w:type="dxa"/>
            <w:tcBorders>
              <w:top w:val="single" w:color="000000" w:sz="4" w:space="0"/>
              <w:left w:val="nil"/>
              <w:bottom w:val="single" w:color="000000" w:sz="4" w:space="0"/>
              <w:right w:val="single" w:color="000000" w:sz="4" w:space="0"/>
            </w:tcBorders>
            <w:noWrap w:val="0"/>
            <w:vAlign w:val="center"/>
          </w:tcPr>
          <w:p w14:paraId="3573A4EF">
            <w:pPr>
              <w:widowControl/>
              <w:jc w:val="center"/>
              <w:textAlignment w:val="center"/>
              <w:rPr>
                <w:rFonts w:hint="eastAsia" w:ascii="仿宋_GB2312" w:hAnsi="Times New Roman" w:eastAsia="仿宋_GB2312" w:cs="Times New Roman"/>
                <w:color w:val="000000"/>
                <w:kern w:val="0"/>
                <w:sz w:val="24"/>
              </w:rPr>
            </w:pPr>
          </w:p>
        </w:tc>
        <w:tc>
          <w:tcPr>
            <w:tcW w:w="1292" w:type="dxa"/>
            <w:tcBorders>
              <w:top w:val="single" w:color="000000" w:sz="4" w:space="0"/>
              <w:left w:val="nil"/>
              <w:bottom w:val="single" w:color="000000" w:sz="4" w:space="0"/>
              <w:right w:val="single" w:color="000000" w:sz="4" w:space="0"/>
            </w:tcBorders>
            <w:noWrap w:val="0"/>
            <w:vAlign w:val="center"/>
          </w:tcPr>
          <w:p w14:paraId="546153CE">
            <w:pPr>
              <w:widowControl/>
              <w:jc w:val="center"/>
              <w:textAlignment w:val="center"/>
              <w:rPr>
                <w:rFonts w:hint="eastAsia" w:ascii="仿宋_GB2312" w:hAnsi="Times New Roman" w:eastAsia="仿宋_GB2312" w:cs="Times New Roman"/>
                <w:color w:val="000000"/>
                <w:kern w:val="0"/>
                <w:sz w:val="24"/>
              </w:rPr>
            </w:pPr>
          </w:p>
        </w:tc>
        <w:tc>
          <w:tcPr>
            <w:tcW w:w="1316" w:type="dxa"/>
            <w:tcBorders>
              <w:top w:val="single" w:color="000000" w:sz="4" w:space="0"/>
              <w:left w:val="nil"/>
              <w:bottom w:val="single" w:color="000000" w:sz="4" w:space="0"/>
              <w:right w:val="single" w:color="000000" w:sz="4" w:space="0"/>
            </w:tcBorders>
            <w:noWrap w:val="0"/>
            <w:vAlign w:val="center"/>
          </w:tcPr>
          <w:p w14:paraId="2334AE7B">
            <w:pPr>
              <w:widowControl/>
              <w:jc w:val="center"/>
              <w:textAlignment w:val="center"/>
              <w:rPr>
                <w:rFonts w:hint="eastAsia" w:ascii="仿宋_GB2312" w:hAnsi="Times New Roman" w:eastAsia="仿宋_GB2312" w:cs="Times New Roman"/>
                <w:color w:val="000000"/>
                <w:kern w:val="0"/>
                <w:sz w:val="24"/>
              </w:rPr>
            </w:pPr>
          </w:p>
        </w:tc>
        <w:tc>
          <w:tcPr>
            <w:tcW w:w="1200" w:type="dxa"/>
            <w:tcBorders>
              <w:top w:val="single" w:color="000000" w:sz="4" w:space="0"/>
              <w:left w:val="nil"/>
              <w:bottom w:val="single" w:color="000000" w:sz="4" w:space="0"/>
              <w:right w:val="single" w:color="000000" w:sz="4" w:space="0"/>
            </w:tcBorders>
            <w:noWrap w:val="0"/>
            <w:vAlign w:val="center"/>
          </w:tcPr>
          <w:p w14:paraId="4378A297">
            <w:pPr>
              <w:widowControl/>
              <w:jc w:val="center"/>
              <w:textAlignment w:val="center"/>
              <w:rPr>
                <w:rFonts w:hint="eastAsia" w:ascii="仿宋_GB2312" w:hAnsi="Times New Roman" w:eastAsia="仿宋_GB2312" w:cs="Times New Roman"/>
                <w:color w:val="000000"/>
                <w:kern w:val="0"/>
                <w:sz w:val="24"/>
              </w:rPr>
            </w:pPr>
          </w:p>
        </w:tc>
        <w:tc>
          <w:tcPr>
            <w:tcW w:w="1280" w:type="dxa"/>
            <w:tcBorders>
              <w:top w:val="single" w:color="000000" w:sz="4" w:space="0"/>
              <w:left w:val="nil"/>
              <w:bottom w:val="single" w:color="000000" w:sz="4" w:space="0"/>
              <w:right w:val="single" w:color="000000" w:sz="4" w:space="0"/>
            </w:tcBorders>
            <w:noWrap w:val="0"/>
            <w:vAlign w:val="center"/>
          </w:tcPr>
          <w:p w14:paraId="1453E125">
            <w:pPr>
              <w:widowControl/>
              <w:jc w:val="center"/>
              <w:textAlignment w:val="center"/>
              <w:rPr>
                <w:rFonts w:hint="eastAsia" w:ascii="仿宋_GB2312" w:hAnsi="Times New Roman" w:eastAsia="仿宋_GB2312" w:cs="Times New Roman"/>
                <w:color w:val="000000"/>
                <w:kern w:val="0"/>
                <w:sz w:val="24"/>
              </w:rPr>
            </w:pPr>
          </w:p>
        </w:tc>
        <w:tc>
          <w:tcPr>
            <w:tcW w:w="1414" w:type="dxa"/>
            <w:tcBorders>
              <w:top w:val="single" w:color="000000" w:sz="4" w:space="0"/>
              <w:left w:val="nil"/>
              <w:bottom w:val="single" w:color="000000" w:sz="4" w:space="0"/>
              <w:right w:val="single" w:color="000000" w:sz="4" w:space="0"/>
            </w:tcBorders>
            <w:noWrap w:val="0"/>
            <w:vAlign w:val="center"/>
          </w:tcPr>
          <w:p w14:paraId="25D8EBC9">
            <w:pPr>
              <w:widowControl/>
              <w:jc w:val="center"/>
              <w:textAlignment w:val="center"/>
              <w:rPr>
                <w:rFonts w:hint="eastAsia" w:ascii="仿宋_GB2312" w:hAnsi="Times New Roman" w:eastAsia="仿宋_GB2312" w:cs="Times New Roman"/>
                <w:color w:val="000000"/>
                <w:kern w:val="0"/>
                <w:sz w:val="24"/>
              </w:rPr>
            </w:pPr>
          </w:p>
        </w:tc>
        <w:tc>
          <w:tcPr>
            <w:tcW w:w="1252" w:type="dxa"/>
            <w:tcBorders>
              <w:top w:val="single" w:color="000000" w:sz="4" w:space="0"/>
              <w:left w:val="nil"/>
              <w:bottom w:val="single" w:color="000000" w:sz="4" w:space="0"/>
              <w:right w:val="single" w:color="000000" w:sz="4" w:space="0"/>
            </w:tcBorders>
            <w:noWrap w:val="0"/>
            <w:vAlign w:val="center"/>
          </w:tcPr>
          <w:p w14:paraId="46F99D93">
            <w:pPr>
              <w:widowControl/>
              <w:jc w:val="center"/>
              <w:textAlignment w:val="center"/>
              <w:rPr>
                <w:rFonts w:hint="eastAsia" w:ascii="仿宋_GB2312" w:hAnsi="Times New Roman" w:eastAsia="仿宋_GB2312" w:cs="Times New Roman"/>
                <w:color w:val="000000"/>
                <w:kern w:val="0"/>
                <w:sz w:val="24"/>
              </w:rPr>
            </w:pPr>
          </w:p>
        </w:tc>
        <w:tc>
          <w:tcPr>
            <w:tcW w:w="992" w:type="dxa"/>
            <w:tcBorders>
              <w:top w:val="single" w:color="000000" w:sz="4" w:space="0"/>
              <w:left w:val="nil"/>
              <w:bottom w:val="single" w:color="000000" w:sz="4" w:space="0"/>
              <w:right w:val="single" w:color="000000" w:sz="4" w:space="0"/>
            </w:tcBorders>
            <w:noWrap w:val="0"/>
            <w:vAlign w:val="center"/>
          </w:tcPr>
          <w:p w14:paraId="610414A0">
            <w:pPr>
              <w:widowControl/>
              <w:jc w:val="center"/>
              <w:textAlignment w:val="center"/>
              <w:rPr>
                <w:rFonts w:hint="eastAsia" w:ascii="仿宋_GB2312" w:hAnsi="Times New Roman" w:eastAsia="仿宋_GB2312" w:cs="Times New Roman"/>
                <w:color w:val="000000"/>
                <w:kern w:val="0"/>
                <w:sz w:val="24"/>
              </w:rPr>
            </w:pPr>
          </w:p>
        </w:tc>
        <w:tc>
          <w:tcPr>
            <w:tcW w:w="1315" w:type="dxa"/>
            <w:tcBorders>
              <w:top w:val="single" w:color="000000" w:sz="4" w:space="0"/>
              <w:left w:val="nil"/>
              <w:bottom w:val="single" w:color="000000" w:sz="4" w:space="0"/>
              <w:right w:val="single" w:color="000000" w:sz="4" w:space="0"/>
            </w:tcBorders>
            <w:noWrap w:val="0"/>
            <w:vAlign w:val="center"/>
          </w:tcPr>
          <w:p w14:paraId="40FCB587">
            <w:pPr>
              <w:widowControl/>
              <w:jc w:val="center"/>
              <w:textAlignment w:val="center"/>
              <w:rPr>
                <w:rFonts w:hint="eastAsia" w:ascii="仿宋_GB2312" w:hAnsi="Times New Roman" w:eastAsia="仿宋_GB2312" w:cs="Times New Roman"/>
                <w:color w:val="000000"/>
                <w:kern w:val="0"/>
                <w:sz w:val="24"/>
              </w:rPr>
            </w:pPr>
          </w:p>
        </w:tc>
      </w:tr>
      <w:tr w14:paraId="75C3C939">
        <w:tblPrEx>
          <w:tblCellMar>
            <w:top w:w="0" w:type="dxa"/>
            <w:left w:w="108" w:type="dxa"/>
            <w:bottom w:w="0" w:type="dxa"/>
            <w:right w:w="108" w:type="dxa"/>
          </w:tblCellMar>
        </w:tblPrEx>
        <w:trPr>
          <w:trHeight w:val="560" w:hRule="atLeast"/>
          <w:jc w:val="center"/>
        </w:trPr>
        <w:tc>
          <w:tcPr>
            <w:tcW w:w="535" w:type="dxa"/>
            <w:tcBorders>
              <w:top w:val="single" w:color="000000" w:sz="4" w:space="0"/>
              <w:left w:val="single" w:color="000000" w:sz="4" w:space="0"/>
              <w:bottom w:val="single" w:color="000000" w:sz="4" w:space="0"/>
              <w:right w:val="single" w:color="000000" w:sz="4" w:space="0"/>
            </w:tcBorders>
            <w:noWrap w:val="0"/>
            <w:vAlign w:val="center"/>
          </w:tcPr>
          <w:p w14:paraId="1093F507">
            <w:pPr>
              <w:widowControl/>
              <w:spacing w:line="560" w:lineRule="exact"/>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9</w:t>
            </w:r>
          </w:p>
        </w:tc>
        <w:tc>
          <w:tcPr>
            <w:tcW w:w="1217" w:type="dxa"/>
            <w:tcBorders>
              <w:top w:val="single" w:color="000000" w:sz="4" w:space="0"/>
              <w:left w:val="nil"/>
              <w:bottom w:val="single" w:color="000000" w:sz="4" w:space="0"/>
              <w:right w:val="single" w:color="000000" w:sz="4" w:space="0"/>
            </w:tcBorders>
            <w:noWrap w:val="0"/>
            <w:vAlign w:val="center"/>
          </w:tcPr>
          <w:p w14:paraId="6D00BCF2">
            <w:pPr>
              <w:widowControl/>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农业工程</w:t>
            </w:r>
          </w:p>
        </w:tc>
        <w:tc>
          <w:tcPr>
            <w:tcW w:w="1183" w:type="dxa"/>
            <w:tcBorders>
              <w:top w:val="single" w:color="000000" w:sz="4" w:space="0"/>
              <w:left w:val="nil"/>
              <w:bottom w:val="single" w:color="000000" w:sz="4" w:space="0"/>
              <w:right w:val="single" w:color="000000" w:sz="4" w:space="0"/>
            </w:tcBorders>
            <w:noWrap w:val="0"/>
            <w:vAlign w:val="center"/>
          </w:tcPr>
          <w:p w14:paraId="3CEBE3B0">
            <w:pPr>
              <w:widowControl/>
              <w:jc w:val="center"/>
              <w:textAlignment w:val="center"/>
              <w:rPr>
                <w:rFonts w:hint="eastAsia" w:ascii="仿宋_GB2312" w:hAnsi="Times New Roman" w:eastAsia="仿宋_GB2312" w:cs="Times New Roman"/>
                <w:color w:val="000000"/>
                <w:kern w:val="0"/>
                <w:sz w:val="24"/>
              </w:rPr>
            </w:pPr>
          </w:p>
        </w:tc>
        <w:tc>
          <w:tcPr>
            <w:tcW w:w="1228" w:type="dxa"/>
            <w:tcBorders>
              <w:top w:val="single" w:color="000000" w:sz="4" w:space="0"/>
              <w:left w:val="nil"/>
              <w:bottom w:val="single" w:color="000000" w:sz="4" w:space="0"/>
              <w:right w:val="single" w:color="000000" w:sz="4" w:space="0"/>
            </w:tcBorders>
            <w:noWrap w:val="0"/>
            <w:vAlign w:val="center"/>
          </w:tcPr>
          <w:p w14:paraId="522A3078">
            <w:pPr>
              <w:widowControl/>
              <w:jc w:val="center"/>
              <w:textAlignment w:val="center"/>
              <w:rPr>
                <w:rFonts w:hint="eastAsia" w:ascii="仿宋_GB2312" w:hAnsi="Times New Roman" w:eastAsia="仿宋_GB2312" w:cs="Times New Roman"/>
                <w:color w:val="000000"/>
                <w:kern w:val="0"/>
                <w:sz w:val="24"/>
              </w:rPr>
            </w:pPr>
          </w:p>
        </w:tc>
        <w:tc>
          <w:tcPr>
            <w:tcW w:w="1264" w:type="dxa"/>
            <w:tcBorders>
              <w:top w:val="single" w:color="000000" w:sz="4" w:space="0"/>
              <w:left w:val="nil"/>
              <w:bottom w:val="single" w:color="000000" w:sz="4" w:space="0"/>
              <w:right w:val="single" w:color="000000" w:sz="4" w:space="0"/>
            </w:tcBorders>
            <w:noWrap w:val="0"/>
            <w:vAlign w:val="center"/>
          </w:tcPr>
          <w:p w14:paraId="61D2D547">
            <w:pPr>
              <w:widowControl/>
              <w:jc w:val="center"/>
              <w:textAlignment w:val="center"/>
              <w:rPr>
                <w:rFonts w:hint="eastAsia" w:ascii="仿宋_GB2312" w:hAnsi="Times New Roman" w:eastAsia="仿宋_GB2312" w:cs="Times New Roman"/>
                <w:color w:val="000000"/>
                <w:kern w:val="0"/>
                <w:sz w:val="24"/>
              </w:rPr>
            </w:pPr>
          </w:p>
        </w:tc>
        <w:tc>
          <w:tcPr>
            <w:tcW w:w="1292" w:type="dxa"/>
            <w:tcBorders>
              <w:top w:val="single" w:color="000000" w:sz="4" w:space="0"/>
              <w:left w:val="nil"/>
              <w:bottom w:val="single" w:color="000000" w:sz="4" w:space="0"/>
              <w:right w:val="single" w:color="000000" w:sz="4" w:space="0"/>
            </w:tcBorders>
            <w:noWrap w:val="0"/>
            <w:vAlign w:val="center"/>
          </w:tcPr>
          <w:p w14:paraId="6C55995F">
            <w:pPr>
              <w:widowControl/>
              <w:jc w:val="center"/>
              <w:textAlignment w:val="center"/>
              <w:rPr>
                <w:rFonts w:hint="eastAsia" w:ascii="仿宋_GB2312" w:hAnsi="Times New Roman" w:eastAsia="仿宋_GB2312" w:cs="Times New Roman"/>
                <w:color w:val="000000"/>
                <w:kern w:val="0"/>
                <w:sz w:val="24"/>
              </w:rPr>
            </w:pPr>
          </w:p>
        </w:tc>
        <w:tc>
          <w:tcPr>
            <w:tcW w:w="1316" w:type="dxa"/>
            <w:tcBorders>
              <w:top w:val="single" w:color="000000" w:sz="4" w:space="0"/>
              <w:left w:val="nil"/>
              <w:bottom w:val="single" w:color="000000" w:sz="4" w:space="0"/>
              <w:right w:val="single" w:color="000000" w:sz="4" w:space="0"/>
            </w:tcBorders>
            <w:noWrap w:val="0"/>
            <w:vAlign w:val="center"/>
          </w:tcPr>
          <w:p w14:paraId="75B8931B">
            <w:pPr>
              <w:widowControl/>
              <w:jc w:val="center"/>
              <w:textAlignment w:val="center"/>
              <w:rPr>
                <w:rFonts w:hint="eastAsia" w:ascii="仿宋_GB2312" w:hAnsi="Times New Roman" w:eastAsia="仿宋_GB2312" w:cs="Times New Roman"/>
                <w:color w:val="000000"/>
                <w:kern w:val="0"/>
                <w:sz w:val="24"/>
              </w:rPr>
            </w:pPr>
          </w:p>
        </w:tc>
        <w:tc>
          <w:tcPr>
            <w:tcW w:w="1200" w:type="dxa"/>
            <w:tcBorders>
              <w:top w:val="single" w:color="000000" w:sz="4" w:space="0"/>
              <w:left w:val="nil"/>
              <w:bottom w:val="single" w:color="000000" w:sz="4" w:space="0"/>
              <w:right w:val="single" w:color="000000" w:sz="4" w:space="0"/>
            </w:tcBorders>
            <w:noWrap w:val="0"/>
            <w:vAlign w:val="center"/>
          </w:tcPr>
          <w:p w14:paraId="16C8F3C8">
            <w:pPr>
              <w:widowControl/>
              <w:jc w:val="center"/>
              <w:textAlignment w:val="center"/>
              <w:rPr>
                <w:rFonts w:hint="eastAsia" w:ascii="仿宋_GB2312" w:hAnsi="Times New Roman" w:eastAsia="仿宋_GB2312" w:cs="Times New Roman"/>
                <w:color w:val="000000"/>
                <w:kern w:val="0"/>
                <w:sz w:val="24"/>
              </w:rPr>
            </w:pPr>
          </w:p>
        </w:tc>
        <w:tc>
          <w:tcPr>
            <w:tcW w:w="1280" w:type="dxa"/>
            <w:tcBorders>
              <w:top w:val="single" w:color="000000" w:sz="4" w:space="0"/>
              <w:left w:val="nil"/>
              <w:bottom w:val="single" w:color="000000" w:sz="4" w:space="0"/>
              <w:right w:val="single" w:color="000000" w:sz="4" w:space="0"/>
            </w:tcBorders>
            <w:noWrap w:val="0"/>
            <w:vAlign w:val="center"/>
          </w:tcPr>
          <w:p w14:paraId="2607AA93">
            <w:pPr>
              <w:widowControl/>
              <w:jc w:val="center"/>
              <w:textAlignment w:val="center"/>
              <w:rPr>
                <w:rFonts w:hint="eastAsia" w:ascii="仿宋_GB2312" w:hAnsi="Times New Roman" w:eastAsia="仿宋_GB2312" w:cs="Times New Roman"/>
                <w:color w:val="000000"/>
                <w:kern w:val="0"/>
                <w:sz w:val="24"/>
              </w:rPr>
            </w:pPr>
          </w:p>
        </w:tc>
        <w:tc>
          <w:tcPr>
            <w:tcW w:w="1414" w:type="dxa"/>
            <w:tcBorders>
              <w:top w:val="single" w:color="000000" w:sz="4" w:space="0"/>
              <w:left w:val="nil"/>
              <w:bottom w:val="single" w:color="000000" w:sz="4" w:space="0"/>
              <w:right w:val="single" w:color="000000" w:sz="4" w:space="0"/>
            </w:tcBorders>
            <w:noWrap w:val="0"/>
            <w:vAlign w:val="center"/>
          </w:tcPr>
          <w:p w14:paraId="02BDB70D">
            <w:pPr>
              <w:widowControl/>
              <w:jc w:val="center"/>
              <w:textAlignment w:val="center"/>
              <w:rPr>
                <w:rFonts w:hint="eastAsia" w:ascii="仿宋_GB2312" w:hAnsi="Times New Roman" w:eastAsia="仿宋_GB2312" w:cs="Times New Roman"/>
                <w:color w:val="000000"/>
                <w:kern w:val="0"/>
                <w:sz w:val="24"/>
              </w:rPr>
            </w:pPr>
          </w:p>
        </w:tc>
        <w:tc>
          <w:tcPr>
            <w:tcW w:w="1252" w:type="dxa"/>
            <w:tcBorders>
              <w:top w:val="single" w:color="000000" w:sz="4" w:space="0"/>
              <w:left w:val="nil"/>
              <w:bottom w:val="single" w:color="000000" w:sz="4" w:space="0"/>
              <w:right w:val="single" w:color="000000" w:sz="4" w:space="0"/>
            </w:tcBorders>
            <w:noWrap w:val="0"/>
            <w:vAlign w:val="center"/>
          </w:tcPr>
          <w:p w14:paraId="579DB064">
            <w:pPr>
              <w:widowControl/>
              <w:jc w:val="center"/>
              <w:textAlignment w:val="center"/>
              <w:rPr>
                <w:rFonts w:hint="eastAsia" w:ascii="仿宋_GB2312" w:hAnsi="Times New Roman" w:eastAsia="仿宋_GB2312" w:cs="Times New Roman"/>
                <w:color w:val="000000"/>
                <w:kern w:val="0"/>
                <w:sz w:val="24"/>
              </w:rPr>
            </w:pPr>
          </w:p>
        </w:tc>
        <w:tc>
          <w:tcPr>
            <w:tcW w:w="992" w:type="dxa"/>
            <w:tcBorders>
              <w:top w:val="single" w:color="000000" w:sz="4" w:space="0"/>
              <w:left w:val="nil"/>
              <w:bottom w:val="single" w:color="000000" w:sz="4" w:space="0"/>
              <w:right w:val="single" w:color="000000" w:sz="4" w:space="0"/>
            </w:tcBorders>
            <w:noWrap w:val="0"/>
            <w:vAlign w:val="center"/>
          </w:tcPr>
          <w:p w14:paraId="2ABA4EE9">
            <w:pPr>
              <w:widowControl/>
              <w:jc w:val="center"/>
              <w:textAlignment w:val="center"/>
              <w:rPr>
                <w:rFonts w:hint="eastAsia" w:ascii="仿宋_GB2312" w:hAnsi="Times New Roman" w:eastAsia="仿宋_GB2312" w:cs="Times New Roman"/>
                <w:color w:val="000000"/>
                <w:kern w:val="0"/>
                <w:sz w:val="24"/>
              </w:rPr>
            </w:pPr>
          </w:p>
        </w:tc>
        <w:tc>
          <w:tcPr>
            <w:tcW w:w="1315" w:type="dxa"/>
            <w:tcBorders>
              <w:top w:val="single" w:color="000000" w:sz="4" w:space="0"/>
              <w:left w:val="nil"/>
              <w:bottom w:val="single" w:color="000000" w:sz="4" w:space="0"/>
              <w:right w:val="single" w:color="000000" w:sz="4" w:space="0"/>
            </w:tcBorders>
            <w:noWrap w:val="0"/>
            <w:vAlign w:val="center"/>
          </w:tcPr>
          <w:p w14:paraId="22BF0325">
            <w:pPr>
              <w:widowControl/>
              <w:jc w:val="center"/>
              <w:textAlignment w:val="center"/>
              <w:rPr>
                <w:rFonts w:hint="eastAsia" w:ascii="仿宋_GB2312" w:hAnsi="Times New Roman" w:eastAsia="仿宋_GB2312" w:cs="Times New Roman"/>
                <w:color w:val="000000"/>
                <w:kern w:val="0"/>
                <w:sz w:val="24"/>
              </w:rPr>
            </w:pPr>
          </w:p>
        </w:tc>
      </w:tr>
      <w:tr w14:paraId="0D316406">
        <w:tblPrEx>
          <w:tblCellMar>
            <w:top w:w="0" w:type="dxa"/>
            <w:left w:w="108" w:type="dxa"/>
            <w:bottom w:w="0" w:type="dxa"/>
            <w:right w:w="108" w:type="dxa"/>
          </w:tblCellMar>
        </w:tblPrEx>
        <w:trPr>
          <w:trHeight w:val="560" w:hRule="atLeast"/>
          <w:jc w:val="center"/>
        </w:trPr>
        <w:tc>
          <w:tcPr>
            <w:tcW w:w="535" w:type="dxa"/>
            <w:tcBorders>
              <w:top w:val="single" w:color="000000" w:sz="4" w:space="0"/>
              <w:left w:val="single" w:color="000000" w:sz="4" w:space="0"/>
              <w:bottom w:val="single" w:color="000000" w:sz="4" w:space="0"/>
              <w:right w:val="single" w:color="000000" w:sz="4" w:space="0"/>
            </w:tcBorders>
            <w:noWrap w:val="0"/>
            <w:vAlign w:val="center"/>
          </w:tcPr>
          <w:p w14:paraId="22EF9B37">
            <w:pPr>
              <w:widowControl/>
              <w:spacing w:line="560" w:lineRule="exact"/>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10</w:t>
            </w:r>
          </w:p>
        </w:tc>
        <w:tc>
          <w:tcPr>
            <w:tcW w:w="1217" w:type="dxa"/>
            <w:tcBorders>
              <w:top w:val="single" w:color="000000" w:sz="4" w:space="0"/>
              <w:left w:val="nil"/>
              <w:bottom w:val="single" w:color="000000" w:sz="4" w:space="0"/>
              <w:right w:val="single" w:color="000000" w:sz="4" w:space="0"/>
            </w:tcBorders>
            <w:noWrap w:val="0"/>
            <w:vAlign w:val="center"/>
          </w:tcPr>
          <w:p w14:paraId="1242E8C2">
            <w:pPr>
              <w:widowControl/>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林业工程</w:t>
            </w:r>
          </w:p>
        </w:tc>
        <w:tc>
          <w:tcPr>
            <w:tcW w:w="1183" w:type="dxa"/>
            <w:tcBorders>
              <w:top w:val="single" w:color="000000" w:sz="4" w:space="0"/>
              <w:left w:val="nil"/>
              <w:bottom w:val="single" w:color="000000" w:sz="4" w:space="0"/>
              <w:right w:val="single" w:color="000000" w:sz="4" w:space="0"/>
            </w:tcBorders>
            <w:noWrap w:val="0"/>
            <w:vAlign w:val="center"/>
          </w:tcPr>
          <w:p w14:paraId="1D5F72A2">
            <w:pPr>
              <w:widowControl/>
              <w:jc w:val="center"/>
              <w:textAlignment w:val="center"/>
              <w:rPr>
                <w:rFonts w:hint="eastAsia" w:ascii="仿宋_GB2312" w:hAnsi="Times New Roman" w:eastAsia="仿宋_GB2312" w:cs="Times New Roman"/>
                <w:color w:val="000000"/>
                <w:kern w:val="0"/>
                <w:sz w:val="24"/>
              </w:rPr>
            </w:pPr>
          </w:p>
        </w:tc>
        <w:tc>
          <w:tcPr>
            <w:tcW w:w="1228" w:type="dxa"/>
            <w:tcBorders>
              <w:top w:val="single" w:color="000000" w:sz="4" w:space="0"/>
              <w:left w:val="nil"/>
              <w:bottom w:val="single" w:color="000000" w:sz="4" w:space="0"/>
              <w:right w:val="single" w:color="000000" w:sz="4" w:space="0"/>
            </w:tcBorders>
            <w:noWrap w:val="0"/>
            <w:vAlign w:val="center"/>
          </w:tcPr>
          <w:p w14:paraId="1DB14EB7">
            <w:pPr>
              <w:widowControl/>
              <w:jc w:val="center"/>
              <w:textAlignment w:val="center"/>
              <w:rPr>
                <w:rFonts w:hint="eastAsia" w:ascii="仿宋_GB2312" w:hAnsi="Times New Roman" w:eastAsia="仿宋_GB2312" w:cs="Times New Roman"/>
                <w:color w:val="000000"/>
                <w:kern w:val="0"/>
                <w:sz w:val="24"/>
              </w:rPr>
            </w:pPr>
          </w:p>
        </w:tc>
        <w:tc>
          <w:tcPr>
            <w:tcW w:w="1264" w:type="dxa"/>
            <w:tcBorders>
              <w:top w:val="single" w:color="000000" w:sz="4" w:space="0"/>
              <w:left w:val="nil"/>
              <w:bottom w:val="single" w:color="000000" w:sz="4" w:space="0"/>
              <w:right w:val="single" w:color="000000" w:sz="4" w:space="0"/>
            </w:tcBorders>
            <w:noWrap w:val="0"/>
            <w:vAlign w:val="center"/>
          </w:tcPr>
          <w:p w14:paraId="2B9D1CE1">
            <w:pPr>
              <w:widowControl/>
              <w:jc w:val="center"/>
              <w:textAlignment w:val="center"/>
              <w:rPr>
                <w:rFonts w:hint="eastAsia" w:ascii="仿宋_GB2312" w:hAnsi="Times New Roman" w:eastAsia="仿宋_GB2312" w:cs="Times New Roman"/>
                <w:color w:val="000000"/>
                <w:kern w:val="0"/>
                <w:sz w:val="24"/>
              </w:rPr>
            </w:pPr>
          </w:p>
        </w:tc>
        <w:tc>
          <w:tcPr>
            <w:tcW w:w="1292" w:type="dxa"/>
            <w:tcBorders>
              <w:top w:val="single" w:color="000000" w:sz="4" w:space="0"/>
              <w:left w:val="nil"/>
              <w:bottom w:val="single" w:color="000000" w:sz="4" w:space="0"/>
              <w:right w:val="single" w:color="000000" w:sz="4" w:space="0"/>
            </w:tcBorders>
            <w:noWrap w:val="0"/>
            <w:vAlign w:val="center"/>
          </w:tcPr>
          <w:p w14:paraId="50D16090">
            <w:pPr>
              <w:widowControl/>
              <w:jc w:val="center"/>
              <w:textAlignment w:val="center"/>
              <w:rPr>
                <w:rFonts w:hint="eastAsia" w:ascii="仿宋_GB2312" w:hAnsi="Times New Roman" w:eastAsia="仿宋_GB2312" w:cs="Times New Roman"/>
                <w:color w:val="000000"/>
                <w:kern w:val="0"/>
                <w:sz w:val="24"/>
              </w:rPr>
            </w:pPr>
          </w:p>
        </w:tc>
        <w:tc>
          <w:tcPr>
            <w:tcW w:w="1316" w:type="dxa"/>
            <w:tcBorders>
              <w:top w:val="single" w:color="000000" w:sz="4" w:space="0"/>
              <w:left w:val="nil"/>
              <w:bottom w:val="single" w:color="000000" w:sz="4" w:space="0"/>
              <w:right w:val="single" w:color="000000" w:sz="4" w:space="0"/>
            </w:tcBorders>
            <w:noWrap w:val="0"/>
            <w:vAlign w:val="center"/>
          </w:tcPr>
          <w:p w14:paraId="31932594">
            <w:pPr>
              <w:widowControl/>
              <w:jc w:val="center"/>
              <w:textAlignment w:val="center"/>
              <w:rPr>
                <w:rFonts w:hint="eastAsia" w:ascii="仿宋_GB2312" w:hAnsi="Times New Roman" w:eastAsia="仿宋_GB2312" w:cs="Times New Roman"/>
                <w:color w:val="000000"/>
                <w:kern w:val="0"/>
                <w:sz w:val="24"/>
              </w:rPr>
            </w:pPr>
          </w:p>
        </w:tc>
        <w:tc>
          <w:tcPr>
            <w:tcW w:w="1200" w:type="dxa"/>
            <w:tcBorders>
              <w:top w:val="single" w:color="000000" w:sz="4" w:space="0"/>
              <w:left w:val="nil"/>
              <w:bottom w:val="single" w:color="000000" w:sz="4" w:space="0"/>
              <w:right w:val="single" w:color="000000" w:sz="4" w:space="0"/>
            </w:tcBorders>
            <w:noWrap w:val="0"/>
            <w:vAlign w:val="center"/>
          </w:tcPr>
          <w:p w14:paraId="4BE618B5">
            <w:pPr>
              <w:widowControl/>
              <w:jc w:val="center"/>
              <w:textAlignment w:val="center"/>
              <w:rPr>
                <w:rFonts w:hint="eastAsia" w:ascii="仿宋_GB2312" w:hAnsi="Times New Roman" w:eastAsia="仿宋_GB2312" w:cs="Times New Roman"/>
                <w:color w:val="000000"/>
                <w:kern w:val="0"/>
                <w:sz w:val="24"/>
              </w:rPr>
            </w:pPr>
          </w:p>
        </w:tc>
        <w:tc>
          <w:tcPr>
            <w:tcW w:w="1280" w:type="dxa"/>
            <w:tcBorders>
              <w:top w:val="single" w:color="000000" w:sz="4" w:space="0"/>
              <w:left w:val="nil"/>
              <w:bottom w:val="single" w:color="000000" w:sz="4" w:space="0"/>
              <w:right w:val="single" w:color="000000" w:sz="4" w:space="0"/>
            </w:tcBorders>
            <w:noWrap w:val="0"/>
            <w:vAlign w:val="center"/>
          </w:tcPr>
          <w:p w14:paraId="3C141DFE">
            <w:pPr>
              <w:widowControl/>
              <w:jc w:val="center"/>
              <w:textAlignment w:val="center"/>
              <w:rPr>
                <w:rFonts w:hint="eastAsia" w:ascii="仿宋_GB2312" w:hAnsi="Times New Roman" w:eastAsia="仿宋_GB2312" w:cs="Times New Roman"/>
                <w:color w:val="000000"/>
                <w:kern w:val="0"/>
                <w:sz w:val="24"/>
              </w:rPr>
            </w:pPr>
          </w:p>
        </w:tc>
        <w:tc>
          <w:tcPr>
            <w:tcW w:w="1414" w:type="dxa"/>
            <w:tcBorders>
              <w:top w:val="single" w:color="000000" w:sz="4" w:space="0"/>
              <w:left w:val="nil"/>
              <w:bottom w:val="single" w:color="000000" w:sz="4" w:space="0"/>
              <w:right w:val="single" w:color="000000" w:sz="4" w:space="0"/>
            </w:tcBorders>
            <w:noWrap w:val="0"/>
            <w:vAlign w:val="center"/>
          </w:tcPr>
          <w:p w14:paraId="27D74ACA">
            <w:pPr>
              <w:widowControl/>
              <w:jc w:val="center"/>
              <w:textAlignment w:val="center"/>
              <w:rPr>
                <w:rFonts w:hint="eastAsia" w:ascii="仿宋_GB2312" w:hAnsi="Times New Roman" w:eastAsia="仿宋_GB2312" w:cs="Times New Roman"/>
                <w:color w:val="000000"/>
                <w:kern w:val="0"/>
                <w:sz w:val="24"/>
              </w:rPr>
            </w:pPr>
          </w:p>
        </w:tc>
        <w:tc>
          <w:tcPr>
            <w:tcW w:w="1252" w:type="dxa"/>
            <w:tcBorders>
              <w:top w:val="single" w:color="000000" w:sz="4" w:space="0"/>
              <w:left w:val="nil"/>
              <w:bottom w:val="single" w:color="000000" w:sz="4" w:space="0"/>
              <w:right w:val="single" w:color="000000" w:sz="4" w:space="0"/>
            </w:tcBorders>
            <w:noWrap w:val="0"/>
            <w:vAlign w:val="center"/>
          </w:tcPr>
          <w:p w14:paraId="40B31726">
            <w:pPr>
              <w:widowControl/>
              <w:jc w:val="center"/>
              <w:textAlignment w:val="center"/>
              <w:rPr>
                <w:rFonts w:hint="eastAsia" w:ascii="仿宋_GB2312" w:hAnsi="Times New Roman" w:eastAsia="仿宋_GB2312" w:cs="Times New Roman"/>
                <w:color w:val="000000"/>
                <w:kern w:val="0"/>
                <w:sz w:val="24"/>
              </w:rPr>
            </w:pPr>
          </w:p>
        </w:tc>
        <w:tc>
          <w:tcPr>
            <w:tcW w:w="992" w:type="dxa"/>
            <w:tcBorders>
              <w:top w:val="single" w:color="000000" w:sz="4" w:space="0"/>
              <w:left w:val="nil"/>
              <w:bottom w:val="single" w:color="000000" w:sz="4" w:space="0"/>
              <w:right w:val="single" w:color="000000" w:sz="4" w:space="0"/>
            </w:tcBorders>
            <w:noWrap w:val="0"/>
            <w:vAlign w:val="center"/>
          </w:tcPr>
          <w:p w14:paraId="66942932">
            <w:pPr>
              <w:widowControl/>
              <w:jc w:val="center"/>
              <w:textAlignment w:val="center"/>
              <w:rPr>
                <w:rFonts w:hint="eastAsia" w:ascii="仿宋_GB2312" w:hAnsi="Times New Roman" w:eastAsia="仿宋_GB2312" w:cs="Times New Roman"/>
                <w:color w:val="000000"/>
                <w:kern w:val="0"/>
                <w:sz w:val="24"/>
              </w:rPr>
            </w:pPr>
          </w:p>
        </w:tc>
        <w:tc>
          <w:tcPr>
            <w:tcW w:w="1315" w:type="dxa"/>
            <w:tcBorders>
              <w:top w:val="single" w:color="000000" w:sz="4" w:space="0"/>
              <w:left w:val="nil"/>
              <w:bottom w:val="single" w:color="000000" w:sz="4" w:space="0"/>
              <w:right w:val="single" w:color="000000" w:sz="4" w:space="0"/>
            </w:tcBorders>
            <w:noWrap w:val="0"/>
            <w:vAlign w:val="center"/>
          </w:tcPr>
          <w:p w14:paraId="660EBF24">
            <w:pPr>
              <w:widowControl/>
              <w:jc w:val="center"/>
              <w:textAlignment w:val="center"/>
              <w:rPr>
                <w:rFonts w:hint="eastAsia" w:ascii="仿宋_GB2312" w:hAnsi="Times New Roman" w:eastAsia="仿宋_GB2312" w:cs="Times New Roman"/>
                <w:color w:val="000000"/>
                <w:kern w:val="0"/>
                <w:sz w:val="24"/>
              </w:rPr>
            </w:pPr>
          </w:p>
        </w:tc>
      </w:tr>
      <w:tr w14:paraId="770F2D39">
        <w:tblPrEx>
          <w:tblCellMar>
            <w:top w:w="0" w:type="dxa"/>
            <w:left w:w="108" w:type="dxa"/>
            <w:bottom w:w="0" w:type="dxa"/>
            <w:right w:w="108" w:type="dxa"/>
          </w:tblCellMar>
        </w:tblPrEx>
        <w:trPr>
          <w:trHeight w:val="560" w:hRule="atLeast"/>
          <w:jc w:val="center"/>
        </w:trPr>
        <w:tc>
          <w:tcPr>
            <w:tcW w:w="535" w:type="dxa"/>
            <w:tcBorders>
              <w:top w:val="single" w:color="000000" w:sz="4" w:space="0"/>
              <w:left w:val="single" w:color="000000" w:sz="4" w:space="0"/>
              <w:bottom w:val="single" w:color="000000" w:sz="4" w:space="0"/>
              <w:right w:val="single" w:color="000000" w:sz="4" w:space="0"/>
            </w:tcBorders>
            <w:noWrap w:val="0"/>
            <w:vAlign w:val="center"/>
          </w:tcPr>
          <w:p w14:paraId="3090D249">
            <w:pPr>
              <w:widowControl/>
              <w:spacing w:line="560" w:lineRule="exact"/>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11</w:t>
            </w:r>
          </w:p>
        </w:tc>
        <w:tc>
          <w:tcPr>
            <w:tcW w:w="1217" w:type="dxa"/>
            <w:tcBorders>
              <w:top w:val="single" w:color="000000" w:sz="4" w:space="0"/>
              <w:left w:val="nil"/>
              <w:bottom w:val="single" w:color="000000" w:sz="4" w:space="0"/>
              <w:right w:val="single" w:color="000000" w:sz="4" w:space="0"/>
            </w:tcBorders>
            <w:noWrap w:val="0"/>
            <w:vAlign w:val="center"/>
          </w:tcPr>
          <w:p w14:paraId="7D1E16D8">
            <w:pPr>
              <w:widowControl/>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海洋与渔业工程</w:t>
            </w:r>
          </w:p>
        </w:tc>
        <w:tc>
          <w:tcPr>
            <w:tcW w:w="1183" w:type="dxa"/>
            <w:tcBorders>
              <w:top w:val="single" w:color="000000" w:sz="4" w:space="0"/>
              <w:left w:val="nil"/>
              <w:bottom w:val="single" w:color="000000" w:sz="4" w:space="0"/>
              <w:right w:val="single" w:color="000000" w:sz="4" w:space="0"/>
            </w:tcBorders>
            <w:noWrap w:val="0"/>
            <w:vAlign w:val="center"/>
          </w:tcPr>
          <w:p w14:paraId="6BD5DEB9">
            <w:pPr>
              <w:widowControl/>
              <w:jc w:val="center"/>
              <w:textAlignment w:val="center"/>
              <w:rPr>
                <w:rFonts w:hint="eastAsia" w:ascii="仿宋_GB2312" w:hAnsi="Times New Roman" w:eastAsia="仿宋_GB2312" w:cs="Times New Roman"/>
                <w:color w:val="000000"/>
                <w:kern w:val="0"/>
                <w:sz w:val="24"/>
              </w:rPr>
            </w:pPr>
          </w:p>
        </w:tc>
        <w:tc>
          <w:tcPr>
            <w:tcW w:w="1228" w:type="dxa"/>
            <w:tcBorders>
              <w:top w:val="single" w:color="000000" w:sz="4" w:space="0"/>
              <w:left w:val="nil"/>
              <w:bottom w:val="single" w:color="000000" w:sz="4" w:space="0"/>
              <w:right w:val="single" w:color="000000" w:sz="4" w:space="0"/>
            </w:tcBorders>
            <w:noWrap w:val="0"/>
            <w:vAlign w:val="center"/>
          </w:tcPr>
          <w:p w14:paraId="3D052A10">
            <w:pPr>
              <w:widowControl/>
              <w:jc w:val="center"/>
              <w:textAlignment w:val="center"/>
              <w:rPr>
                <w:rFonts w:hint="eastAsia" w:ascii="仿宋_GB2312" w:hAnsi="Times New Roman" w:eastAsia="仿宋_GB2312" w:cs="Times New Roman"/>
                <w:color w:val="000000"/>
                <w:kern w:val="0"/>
                <w:sz w:val="24"/>
              </w:rPr>
            </w:pPr>
          </w:p>
        </w:tc>
        <w:tc>
          <w:tcPr>
            <w:tcW w:w="1264" w:type="dxa"/>
            <w:tcBorders>
              <w:top w:val="single" w:color="000000" w:sz="4" w:space="0"/>
              <w:left w:val="nil"/>
              <w:bottom w:val="single" w:color="000000" w:sz="4" w:space="0"/>
              <w:right w:val="single" w:color="000000" w:sz="4" w:space="0"/>
            </w:tcBorders>
            <w:noWrap w:val="0"/>
            <w:vAlign w:val="center"/>
          </w:tcPr>
          <w:p w14:paraId="0F7870B2">
            <w:pPr>
              <w:widowControl/>
              <w:jc w:val="center"/>
              <w:textAlignment w:val="center"/>
              <w:rPr>
                <w:rFonts w:hint="eastAsia" w:ascii="仿宋_GB2312" w:hAnsi="Times New Roman" w:eastAsia="仿宋_GB2312" w:cs="Times New Roman"/>
                <w:color w:val="000000"/>
                <w:kern w:val="0"/>
                <w:sz w:val="24"/>
              </w:rPr>
            </w:pPr>
          </w:p>
        </w:tc>
        <w:tc>
          <w:tcPr>
            <w:tcW w:w="1292" w:type="dxa"/>
            <w:tcBorders>
              <w:top w:val="single" w:color="000000" w:sz="4" w:space="0"/>
              <w:left w:val="nil"/>
              <w:bottom w:val="single" w:color="000000" w:sz="4" w:space="0"/>
              <w:right w:val="single" w:color="000000" w:sz="4" w:space="0"/>
            </w:tcBorders>
            <w:noWrap w:val="0"/>
            <w:vAlign w:val="center"/>
          </w:tcPr>
          <w:p w14:paraId="65DC167C">
            <w:pPr>
              <w:widowControl/>
              <w:jc w:val="center"/>
              <w:textAlignment w:val="center"/>
              <w:rPr>
                <w:rFonts w:hint="eastAsia" w:ascii="仿宋_GB2312" w:hAnsi="Times New Roman" w:eastAsia="仿宋_GB2312" w:cs="Times New Roman"/>
                <w:color w:val="000000"/>
                <w:kern w:val="0"/>
                <w:sz w:val="24"/>
              </w:rPr>
            </w:pPr>
          </w:p>
        </w:tc>
        <w:tc>
          <w:tcPr>
            <w:tcW w:w="1316" w:type="dxa"/>
            <w:tcBorders>
              <w:top w:val="single" w:color="000000" w:sz="4" w:space="0"/>
              <w:left w:val="nil"/>
              <w:bottom w:val="single" w:color="000000" w:sz="4" w:space="0"/>
              <w:right w:val="single" w:color="000000" w:sz="4" w:space="0"/>
            </w:tcBorders>
            <w:noWrap w:val="0"/>
            <w:vAlign w:val="center"/>
          </w:tcPr>
          <w:p w14:paraId="48EFF976">
            <w:pPr>
              <w:widowControl/>
              <w:jc w:val="center"/>
              <w:textAlignment w:val="center"/>
              <w:rPr>
                <w:rFonts w:hint="eastAsia" w:ascii="仿宋_GB2312" w:hAnsi="Times New Roman" w:eastAsia="仿宋_GB2312" w:cs="Times New Roman"/>
                <w:color w:val="000000"/>
                <w:kern w:val="0"/>
                <w:sz w:val="24"/>
              </w:rPr>
            </w:pPr>
          </w:p>
        </w:tc>
        <w:tc>
          <w:tcPr>
            <w:tcW w:w="1200" w:type="dxa"/>
            <w:tcBorders>
              <w:top w:val="single" w:color="000000" w:sz="4" w:space="0"/>
              <w:left w:val="nil"/>
              <w:bottom w:val="single" w:color="000000" w:sz="4" w:space="0"/>
              <w:right w:val="single" w:color="000000" w:sz="4" w:space="0"/>
            </w:tcBorders>
            <w:noWrap w:val="0"/>
            <w:vAlign w:val="center"/>
          </w:tcPr>
          <w:p w14:paraId="621491E8">
            <w:pPr>
              <w:widowControl/>
              <w:jc w:val="center"/>
              <w:textAlignment w:val="center"/>
              <w:rPr>
                <w:rFonts w:hint="eastAsia" w:ascii="仿宋_GB2312" w:hAnsi="Times New Roman" w:eastAsia="仿宋_GB2312" w:cs="Times New Roman"/>
                <w:color w:val="000000"/>
                <w:kern w:val="0"/>
                <w:sz w:val="24"/>
              </w:rPr>
            </w:pPr>
          </w:p>
        </w:tc>
        <w:tc>
          <w:tcPr>
            <w:tcW w:w="1280" w:type="dxa"/>
            <w:tcBorders>
              <w:top w:val="single" w:color="000000" w:sz="4" w:space="0"/>
              <w:left w:val="nil"/>
              <w:bottom w:val="single" w:color="000000" w:sz="4" w:space="0"/>
              <w:right w:val="single" w:color="000000" w:sz="4" w:space="0"/>
            </w:tcBorders>
            <w:noWrap w:val="0"/>
            <w:vAlign w:val="center"/>
          </w:tcPr>
          <w:p w14:paraId="45A43939">
            <w:pPr>
              <w:widowControl/>
              <w:jc w:val="center"/>
              <w:textAlignment w:val="center"/>
              <w:rPr>
                <w:rFonts w:hint="eastAsia" w:ascii="仿宋_GB2312" w:hAnsi="Times New Roman" w:eastAsia="仿宋_GB2312" w:cs="Times New Roman"/>
                <w:color w:val="000000"/>
                <w:kern w:val="0"/>
                <w:sz w:val="24"/>
              </w:rPr>
            </w:pPr>
          </w:p>
        </w:tc>
        <w:tc>
          <w:tcPr>
            <w:tcW w:w="1414" w:type="dxa"/>
            <w:tcBorders>
              <w:top w:val="single" w:color="000000" w:sz="4" w:space="0"/>
              <w:left w:val="nil"/>
              <w:bottom w:val="single" w:color="000000" w:sz="4" w:space="0"/>
              <w:right w:val="single" w:color="000000" w:sz="4" w:space="0"/>
            </w:tcBorders>
            <w:noWrap w:val="0"/>
            <w:vAlign w:val="center"/>
          </w:tcPr>
          <w:p w14:paraId="53EEC99D">
            <w:pPr>
              <w:widowControl/>
              <w:jc w:val="center"/>
              <w:textAlignment w:val="center"/>
              <w:rPr>
                <w:rFonts w:hint="eastAsia" w:ascii="仿宋_GB2312" w:hAnsi="Times New Roman" w:eastAsia="仿宋_GB2312" w:cs="Times New Roman"/>
                <w:color w:val="000000"/>
                <w:kern w:val="0"/>
                <w:sz w:val="24"/>
              </w:rPr>
            </w:pPr>
          </w:p>
        </w:tc>
        <w:tc>
          <w:tcPr>
            <w:tcW w:w="1252" w:type="dxa"/>
            <w:tcBorders>
              <w:top w:val="single" w:color="000000" w:sz="4" w:space="0"/>
              <w:left w:val="nil"/>
              <w:bottom w:val="single" w:color="000000" w:sz="4" w:space="0"/>
              <w:right w:val="single" w:color="000000" w:sz="4" w:space="0"/>
            </w:tcBorders>
            <w:noWrap w:val="0"/>
            <w:vAlign w:val="center"/>
          </w:tcPr>
          <w:p w14:paraId="52F698D3">
            <w:pPr>
              <w:widowControl/>
              <w:jc w:val="center"/>
              <w:textAlignment w:val="center"/>
              <w:rPr>
                <w:rFonts w:hint="eastAsia" w:ascii="仿宋_GB2312" w:hAnsi="Times New Roman" w:eastAsia="仿宋_GB2312" w:cs="Times New Roman"/>
                <w:color w:val="000000"/>
                <w:kern w:val="0"/>
                <w:sz w:val="24"/>
              </w:rPr>
            </w:pPr>
          </w:p>
        </w:tc>
        <w:tc>
          <w:tcPr>
            <w:tcW w:w="992" w:type="dxa"/>
            <w:tcBorders>
              <w:top w:val="single" w:color="000000" w:sz="4" w:space="0"/>
              <w:left w:val="nil"/>
              <w:bottom w:val="single" w:color="000000" w:sz="4" w:space="0"/>
              <w:right w:val="single" w:color="000000" w:sz="4" w:space="0"/>
            </w:tcBorders>
            <w:noWrap w:val="0"/>
            <w:vAlign w:val="center"/>
          </w:tcPr>
          <w:p w14:paraId="7D23EE69">
            <w:pPr>
              <w:widowControl/>
              <w:jc w:val="center"/>
              <w:textAlignment w:val="center"/>
              <w:rPr>
                <w:rFonts w:hint="eastAsia" w:ascii="仿宋_GB2312" w:hAnsi="Times New Roman" w:eastAsia="仿宋_GB2312" w:cs="Times New Roman"/>
                <w:color w:val="000000"/>
                <w:kern w:val="0"/>
                <w:sz w:val="24"/>
              </w:rPr>
            </w:pPr>
          </w:p>
        </w:tc>
        <w:tc>
          <w:tcPr>
            <w:tcW w:w="1315" w:type="dxa"/>
            <w:tcBorders>
              <w:top w:val="single" w:color="000000" w:sz="4" w:space="0"/>
              <w:left w:val="nil"/>
              <w:bottom w:val="single" w:color="000000" w:sz="4" w:space="0"/>
              <w:right w:val="single" w:color="000000" w:sz="4" w:space="0"/>
            </w:tcBorders>
            <w:noWrap w:val="0"/>
            <w:vAlign w:val="center"/>
          </w:tcPr>
          <w:p w14:paraId="791561CD">
            <w:pPr>
              <w:widowControl/>
              <w:jc w:val="center"/>
              <w:textAlignment w:val="center"/>
              <w:rPr>
                <w:rFonts w:hint="eastAsia" w:ascii="仿宋_GB2312" w:hAnsi="Times New Roman" w:eastAsia="仿宋_GB2312" w:cs="Times New Roman"/>
                <w:color w:val="000000"/>
                <w:kern w:val="0"/>
                <w:sz w:val="24"/>
              </w:rPr>
            </w:pPr>
          </w:p>
        </w:tc>
      </w:tr>
      <w:tr w14:paraId="3CE95769">
        <w:tblPrEx>
          <w:tblCellMar>
            <w:top w:w="0" w:type="dxa"/>
            <w:left w:w="108" w:type="dxa"/>
            <w:bottom w:w="0" w:type="dxa"/>
            <w:right w:w="108" w:type="dxa"/>
          </w:tblCellMar>
        </w:tblPrEx>
        <w:trPr>
          <w:trHeight w:val="560" w:hRule="atLeast"/>
          <w:jc w:val="center"/>
        </w:trPr>
        <w:tc>
          <w:tcPr>
            <w:tcW w:w="535" w:type="dxa"/>
            <w:tcBorders>
              <w:top w:val="single" w:color="000000" w:sz="4" w:space="0"/>
              <w:left w:val="single" w:color="000000" w:sz="4" w:space="0"/>
              <w:bottom w:val="single" w:color="000000" w:sz="4" w:space="0"/>
              <w:right w:val="single" w:color="000000" w:sz="4" w:space="0"/>
            </w:tcBorders>
            <w:noWrap w:val="0"/>
            <w:vAlign w:val="center"/>
          </w:tcPr>
          <w:p w14:paraId="62988F40">
            <w:pPr>
              <w:widowControl/>
              <w:spacing w:line="560" w:lineRule="exact"/>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12</w:t>
            </w:r>
          </w:p>
        </w:tc>
        <w:tc>
          <w:tcPr>
            <w:tcW w:w="1217" w:type="dxa"/>
            <w:tcBorders>
              <w:top w:val="single" w:color="000000" w:sz="4" w:space="0"/>
              <w:left w:val="nil"/>
              <w:bottom w:val="single" w:color="000000" w:sz="4" w:space="0"/>
              <w:right w:val="single" w:color="000000" w:sz="4" w:space="0"/>
            </w:tcBorders>
            <w:noWrap w:val="0"/>
            <w:vAlign w:val="center"/>
          </w:tcPr>
          <w:p w14:paraId="7E78871B">
            <w:pPr>
              <w:widowControl/>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国土资源工程</w:t>
            </w:r>
          </w:p>
        </w:tc>
        <w:tc>
          <w:tcPr>
            <w:tcW w:w="1183" w:type="dxa"/>
            <w:tcBorders>
              <w:top w:val="single" w:color="000000" w:sz="4" w:space="0"/>
              <w:left w:val="nil"/>
              <w:bottom w:val="single" w:color="000000" w:sz="4" w:space="0"/>
              <w:right w:val="single" w:color="000000" w:sz="4" w:space="0"/>
            </w:tcBorders>
            <w:noWrap w:val="0"/>
            <w:vAlign w:val="center"/>
          </w:tcPr>
          <w:p w14:paraId="74B162ED">
            <w:pPr>
              <w:widowControl/>
              <w:jc w:val="center"/>
              <w:textAlignment w:val="center"/>
              <w:rPr>
                <w:rFonts w:hint="eastAsia" w:ascii="仿宋_GB2312" w:hAnsi="Times New Roman" w:eastAsia="仿宋_GB2312" w:cs="Times New Roman"/>
                <w:color w:val="000000"/>
                <w:kern w:val="0"/>
                <w:sz w:val="24"/>
              </w:rPr>
            </w:pPr>
          </w:p>
        </w:tc>
        <w:tc>
          <w:tcPr>
            <w:tcW w:w="1228" w:type="dxa"/>
            <w:tcBorders>
              <w:top w:val="single" w:color="000000" w:sz="4" w:space="0"/>
              <w:left w:val="nil"/>
              <w:bottom w:val="single" w:color="000000" w:sz="4" w:space="0"/>
              <w:right w:val="single" w:color="000000" w:sz="4" w:space="0"/>
            </w:tcBorders>
            <w:noWrap w:val="0"/>
            <w:vAlign w:val="center"/>
          </w:tcPr>
          <w:p w14:paraId="00DA79E5">
            <w:pPr>
              <w:widowControl/>
              <w:jc w:val="center"/>
              <w:textAlignment w:val="center"/>
              <w:rPr>
                <w:rFonts w:hint="eastAsia" w:ascii="仿宋_GB2312" w:hAnsi="Times New Roman" w:eastAsia="仿宋_GB2312" w:cs="Times New Roman"/>
                <w:color w:val="000000"/>
                <w:kern w:val="0"/>
                <w:sz w:val="24"/>
              </w:rPr>
            </w:pPr>
          </w:p>
        </w:tc>
        <w:tc>
          <w:tcPr>
            <w:tcW w:w="1264" w:type="dxa"/>
            <w:tcBorders>
              <w:top w:val="single" w:color="000000" w:sz="4" w:space="0"/>
              <w:left w:val="nil"/>
              <w:bottom w:val="single" w:color="000000" w:sz="4" w:space="0"/>
              <w:right w:val="single" w:color="000000" w:sz="4" w:space="0"/>
            </w:tcBorders>
            <w:noWrap w:val="0"/>
            <w:vAlign w:val="center"/>
          </w:tcPr>
          <w:p w14:paraId="52F2E8FD">
            <w:pPr>
              <w:widowControl/>
              <w:jc w:val="center"/>
              <w:textAlignment w:val="center"/>
              <w:rPr>
                <w:rFonts w:hint="eastAsia" w:ascii="仿宋_GB2312" w:hAnsi="Times New Roman" w:eastAsia="仿宋_GB2312" w:cs="Times New Roman"/>
                <w:color w:val="000000"/>
                <w:kern w:val="0"/>
                <w:sz w:val="24"/>
              </w:rPr>
            </w:pPr>
          </w:p>
        </w:tc>
        <w:tc>
          <w:tcPr>
            <w:tcW w:w="1292" w:type="dxa"/>
            <w:tcBorders>
              <w:top w:val="single" w:color="000000" w:sz="4" w:space="0"/>
              <w:left w:val="nil"/>
              <w:bottom w:val="single" w:color="000000" w:sz="4" w:space="0"/>
              <w:right w:val="single" w:color="000000" w:sz="4" w:space="0"/>
            </w:tcBorders>
            <w:noWrap w:val="0"/>
            <w:vAlign w:val="center"/>
          </w:tcPr>
          <w:p w14:paraId="268F2D80">
            <w:pPr>
              <w:widowControl/>
              <w:jc w:val="center"/>
              <w:textAlignment w:val="center"/>
              <w:rPr>
                <w:rFonts w:hint="eastAsia" w:ascii="仿宋_GB2312" w:hAnsi="Times New Roman" w:eastAsia="仿宋_GB2312" w:cs="Times New Roman"/>
                <w:color w:val="000000"/>
                <w:kern w:val="0"/>
                <w:sz w:val="24"/>
              </w:rPr>
            </w:pPr>
          </w:p>
        </w:tc>
        <w:tc>
          <w:tcPr>
            <w:tcW w:w="1316" w:type="dxa"/>
            <w:tcBorders>
              <w:top w:val="single" w:color="000000" w:sz="4" w:space="0"/>
              <w:left w:val="nil"/>
              <w:bottom w:val="single" w:color="000000" w:sz="4" w:space="0"/>
              <w:right w:val="single" w:color="000000" w:sz="4" w:space="0"/>
            </w:tcBorders>
            <w:noWrap w:val="0"/>
            <w:vAlign w:val="center"/>
          </w:tcPr>
          <w:p w14:paraId="2B6EDA08">
            <w:pPr>
              <w:widowControl/>
              <w:jc w:val="center"/>
              <w:textAlignment w:val="center"/>
              <w:rPr>
                <w:rFonts w:hint="eastAsia" w:ascii="仿宋_GB2312" w:hAnsi="Times New Roman" w:eastAsia="仿宋_GB2312" w:cs="Times New Roman"/>
                <w:color w:val="000000"/>
                <w:kern w:val="0"/>
                <w:sz w:val="24"/>
              </w:rPr>
            </w:pPr>
          </w:p>
        </w:tc>
        <w:tc>
          <w:tcPr>
            <w:tcW w:w="1200" w:type="dxa"/>
            <w:tcBorders>
              <w:top w:val="single" w:color="000000" w:sz="4" w:space="0"/>
              <w:left w:val="nil"/>
              <w:bottom w:val="single" w:color="000000" w:sz="4" w:space="0"/>
              <w:right w:val="single" w:color="000000" w:sz="4" w:space="0"/>
            </w:tcBorders>
            <w:noWrap w:val="0"/>
            <w:vAlign w:val="center"/>
          </w:tcPr>
          <w:p w14:paraId="29E87B2B">
            <w:pPr>
              <w:widowControl/>
              <w:jc w:val="center"/>
              <w:textAlignment w:val="center"/>
              <w:rPr>
                <w:rFonts w:hint="eastAsia" w:ascii="仿宋_GB2312" w:hAnsi="Times New Roman" w:eastAsia="仿宋_GB2312" w:cs="Times New Roman"/>
                <w:color w:val="000000"/>
                <w:kern w:val="0"/>
                <w:sz w:val="24"/>
              </w:rPr>
            </w:pPr>
          </w:p>
        </w:tc>
        <w:tc>
          <w:tcPr>
            <w:tcW w:w="1280" w:type="dxa"/>
            <w:tcBorders>
              <w:top w:val="single" w:color="000000" w:sz="4" w:space="0"/>
              <w:left w:val="nil"/>
              <w:bottom w:val="single" w:color="000000" w:sz="4" w:space="0"/>
              <w:right w:val="single" w:color="000000" w:sz="4" w:space="0"/>
            </w:tcBorders>
            <w:noWrap w:val="0"/>
            <w:vAlign w:val="center"/>
          </w:tcPr>
          <w:p w14:paraId="400464D7">
            <w:pPr>
              <w:widowControl/>
              <w:jc w:val="center"/>
              <w:textAlignment w:val="center"/>
              <w:rPr>
                <w:rFonts w:hint="eastAsia" w:ascii="仿宋_GB2312" w:hAnsi="Times New Roman" w:eastAsia="仿宋_GB2312" w:cs="Times New Roman"/>
                <w:color w:val="000000"/>
                <w:kern w:val="0"/>
                <w:sz w:val="24"/>
              </w:rPr>
            </w:pPr>
          </w:p>
        </w:tc>
        <w:tc>
          <w:tcPr>
            <w:tcW w:w="1414" w:type="dxa"/>
            <w:tcBorders>
              <w:top w:val="single" w:color="000000" w:sz="4" w:space="0"/>
              <w:left w:val="nil"/>
              <w:bottom w:val="single" w:color="000000" w:sz="4" w:space="0"/>
              <w:right w:val="single" w:color="000000" w:sz="4" w:space="0"/>
            </w:tcBorders>
            <w:noWrap w:val="0"/>
            <w:vAlign w:val="center"/>
          </w:tcPr>
          <w:p w14:paraId="1926CF7F">
            <w:pPr>
              <w:widowControl/>
              <w:jc w:val="center"/>
              <w:textAlignment w:val="center"/>
              <w:rPr>
                <w:rFonts w:hint="eastAsia" w:ascii="仿宋_GB2312" w:hAnsi="Times New Roman" w:eastAsia="仿宋_GB2312" w:cs="Times New Roman"/>
                <w:color w:val="000000"/>
                <w:kern w:val="0"/>
                <w:sz w:val="24"/>
              </w:rPr>
            </w:pPr>
          </w:p>
        </w:tc>
        <w:tc>
          <w:tcPr>
            <w:tcW w:w="1252" w:type="dxa"/>
            <w:tcBorders>
              <w:top w:val="single" w:color="000000" w:sz="4" w:space="0"/>
              <w:left w:val="nil"/>
              <w:bottom w:val="single" w:color="000000" w:sz="4" w:space="0"/>
              <w:right w:val="single" w:color="000000" w:sz="4" w:space="0"/>
            </w:tcBorders>
            <w:noWrap w:val="0"/>
            <w:vAlign w:val="center"/>
          </w:tcPr>
          <w:p w14:paraId="63E76A87">
            <w:pPr>
              <w:widowControl/>
              <w:jc w:val="center"/>
              <w:textAlignment w:val="center"/>
              <w:rPr>
                <w:rFonts w:hint="eastAsia" w:ascii="仿宋_GB2312" w:hAnsi="Times New Roman" w:eastAsia="仿宋_GB2312" w:cs="Times New Roman"/>
                <w:color w:val="000000"/>
                <w:kern w:val="0"/>
                <w:sz w:val="24"/>
              </w:rPr>
            </w:pPr>
          </w:p>
        </w:tc>
        <w:tc>
          <w:tcPr>
            <w:tcW w:w="992" w:type="dxa"/>
            <w:tcBorders>
              <w:top w:val="single" w:color="000000" w:sz="4" w:space="0"/>
              <w:left w:val="nil"/>
              <w:bottom w:val="single" w:color="000000" w:sz="4" w:space="0"/>
              <w:right w:val="single" w:color="000000" w:sz="4" w:space="0"/>
            </w:tcBorders>
            <w:noWrap w:val="0"/>
            <w:vAlign w:val="center"/>
          </w:tcPr>
          <w:p w14:paraId="1A33DBF8">
            <w:pPr>
              <w:widowControl/>
              <w:jc w:val="center"/>
              <w:textAlignment w:val="center"/>
              <w:rPr>
                <w:rFonts w:hint="eastAsia" w:ascii="仿宋_GB2312" w:hAnsi="Times New Roman" w:eastAsia="仿宋_GB2312" w:cs="Times New Roman"/>
                <w:color w:val="000000"/>
                <w:kern w:val="0"/>
                <w:sz w:val="24"/>
              </w:rPr>
            </w:pPr>
          </w:p>
        </w:tc>
        <w:tc>
          <w:tcPr>
            <w:tcW w:w="1315" w:type="dxa"/>
            <w:tcBorders>
              <w:top w:val="single" w:color="000000" w:sz="4" w:space="0"/>
              <w:left w:val="nil"/>
              <w:bottom w:val="single" w:color="000000" w:sz="4" w:space="0"/>
              <w:right w:val="single" w:color="000000" w:sz="4" w:space="0"/>
            </w:tcBorders>
            <w:noWrap w:val="0"/>
            <w:vAlign w:val="center"/>
          </w:tcPr>
          <w:p w14:paraId="7A48ADA7">
            <w:pPr>
              <w:widowControl/>
              <w:jc w:val="center"/>
              <w:textAlignment w:val="center"/>
              <w:rPr>
                <w:rFonts w:hint="eastAsia" w:ascii="仿宋_GB2312" w:hAnsi="Times New Roman" w:eastAsia="仿宋_GB2312" w:cs="Times New Roman"/>
                <w:color w:val="000000"/>
                <w:kern w:val="0"/>
                <w:sz w:val="24"/>
              </w:rPr>
            </w:pPr>
          </w:p>
        </w:tc>
      </w:tr>
      <w:tr w14:paraId="27A25479">
        <w:tblPrEx>
          <w:tblCellMar>
            <w:top w:w="0" w:type="dxa"/>
            <w:left w:w="108" w:type="dxa"/>
            <w:bottom w:w="0" w:type="dxa"/>
            <w:right w:w="108" w:type="dxa"/>
          </w:tblCellMar>
        </w:tblPrEx>
        <w:trPr>
          <w:trHeight w:val="560" w:hRule="atLeast"/>
          <w:jc w:val="center"/>
        </w:trPr>
        <w:tc>
          <w:tcPr>
            <w:tcW w:w="535" w:type="dxa"/>
            <w:tcBorders>
              <w:top w:val="single" w:color="000000" w:sz="4" w:space="0"/>
              <w:left w:val="single" w:color="000000" w:sz="4" w:space="0"/>
              <w:bottom w:val="single" w:color="000000" w:sz="4" w:space="0"/>
              <w:right w:val="single" w:color="000000" w:sz="4" w:space="0"/>
            </w:tcBorders>
            <w:noWrap w:val="0"/>
            <w:vAlign w:val="center"/>
          </w:tcPr>
          <w:p w14:paraId="02676A23">
            <w:pPr>
              <w:widowControl/>
              <w:spacing w:line="560" w:lineRule="exact"/>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13</w:t>
            </w:r>
          </w:p>
        </w:tc>
        <w:tc>
          <w:tcPr>
            <w:tcW w:w="1217" w:type="dxa"/>
            <w:tcBorders>
              <w:top w:val="single" w:color="000000" w:sz="4" w:space="0"/>
              <w:left w:val="nil"/>
              <w:bottom w:val="single" w:color="000000" w:sz="4" w:space="0"/>
              <w:right w:val="single" w:color="000000" w:sz="4" w:space="0"/>
            </w:tcBorders>
            <w:noWrap w:val="0"/>
            <w:vAlign w:val="center"/>
          </w:tcPr>
          <w:p w14:paraId="0EAEFA02">
            <w:pPr>
              <w:widowControl/>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工业和信息化工程</w:t>
            </w:r>
          </w:p>
        </w:tc>
        <w:tc>
          <w:tcPr>
            <w:tcW w:w="1183" w:type="dxa"/>
            <w:tcBorders>
              <w:top w:val="single" w:color="000000" w:sz="4" w:space="0"/>
              <w:left w:val="nil"/>
              <w:bottom w:val="single" w:color="000000" w:sz="4" w:space="0"/>
              <w:right w:val="single" w:color="000000" w:sz="4" w:space="0"/>
            </w:tcBorders>
            <w:noWrap w:val="0"/>
            <w:vAlign w:val="center"/>
          </w:tcPr>
          <w:p w14:paraId="79E240BB">
            <w:pPr>
              <w:widowControl/>
              <w:jc w:val="center"/>
              <w:textAlignment w:val="center"/>
              <w:rPr>
                <w:rFonts w:hint="eastAsia" w:ascii="仿宋_GB2312" w:hAnsi="Times New Roman" w:eastAsia="仿宋_GB2312" w:cs="Times New Roman"/>
                <w:color w:val="000000"/>
                <w:kern w:val="0"/>
                <w:sz w:val="24"/>
              </w:rPr>
            </w:pPr>
          </w:p>
        </w:tc>
        <w:tc>
          <w:tcPr>
            <w:tcW w:w="1228" w:type="dxa"/>
            <w:tcBorders>
              <w:top w:val="single" w:color="000000" w:sz="4" w:space="0"/>
              <w:left w:val="nil"/>
              <w:bottom w:val="single" w:color="000000" w:sz="4" w:space="0"/>
              <w:right w:val="single" w:color="000000" w:sz="4" w:space="0"/>
            </w:tcBorders>
            <w:noWrap w:val="0"/>
            <w:vAlign w:val="center"/>
          </w:tcPr>
          <w:p w14:paraId="6E9F75CE">
            <w:pPr>
              <w:widowControl/>
              <w:jc w:val="center"/>
              <w:textAlignment w:val="center"/>
              <w:rPr>
                <w:rFonts w:hint="eastAsia" w:ascii="仿宋_GB2312" w:hAnsi="Times New Roman" w:eastAsia="仿宋_GB2312" w:cs="Times New Roman"/>
                <w:color w:val="000000"/>
                <w:kern w:val="0"/>
                <w:sz w:val="24"/>
              </w:rPr>
            </w:pPr>
          </w:p>
        </w:tc>
        <w:tc>
          <w:tcPr>
            <w:tcW w:w="1264" w:type="dxa"/>
            <w:tcBorders>
              <w:top w:val="single" w:color="000000" w:sz="4" w:space="0"/>
              <w:left w:val="nil"/>
              <w:bottom w:val="single" w:color="000000" w:sz="4" w:space="0"/>
              <w:right w:val="single" w:color="000000" w:sz="4" w:space="0"/>
            </w:tcBorders>
            <w:noWrap w:val="0"/>
            <w:vAlign w:val="center"/>
          </w:tcPr>
          <w:p w14:paraId="040F53DE">
            <w:pPr>
              <w:widowControl/>
              <w:jc w:val="center"/>
              <w:textAlignment w:val="center"/>
              <w:rPr>
                <w:rFonts w:hint="eastAsia" w:ascii="仿宋_GB2312" w:hAnsi="Times New Roman" w:eastAsia="仿宋_GB2312" w:cs="Times New Roman"/>
                <w:color w:val="000000"/>
                <w:kern w:val="0"/>
                <w:sz w:val="24"/>
              </w:rPr>
            </w:pPr>
          </w:p>
        </w:tc>
        <w:tc>
          <w:tcPr>
            <w:tcW w:w="1292" w:type="dxa"/>
            <w:tcBorders>
              <w:top w:val="single" w:color="000000" w:sz="4" w:space="0"/>
              <w:left w:val="nil"/>
              <w:bottom w:val="single" w:color="000000" w:sz="4" w:space="0"/>
              <w:right w:val="single" w:color="000000" w:sz="4" w:space="0"/>
            </w:tcBorders>
            <w:noWrap w:val="0"/>
            <w:vAlign w:val="center"/>
          </w:tcPr>
          <w:p w14:paraId="6FA9FBB4">
            <w:pPr>
              <w:widowControl/>
              <w:jc w:val="center"/>
              <w:textAlignment w:val="center"/>
              <w:rPr>
                <w:rFonts w:hint="eastAsia" w:ascii="仿宋_GB2312" w:hAnsi="Times New Roman" w:eastAsia="仿宋_GB2312" w:cs="Times New Roman"/>
                <w:color w:val="000000"/>
                <w:kern w:val="0"/>
                <w:sz w:val="24"/>
              </w:rPr>
            </w:pPr>
          </w:p>
        </w:tc>
        <w:tc>
          <w:tcPr>
            <w:tcW w:w="1316" w:type="dxa"/>
            <w:tcBorders>
              <w:top w:val="single" w:color="000000" w:sz="4" w:space="0"/>
              <w:left w:val="nil"/>
              <w:bottom w:val="single" w:color="000000" w:sz="4" w:space="0"/>
              <w:right w:val="single" w:color="000000" w:sz="4" w:space="0"/>
            </w:tcBorders>
            <w:noWrap w:val="0"/>
            <w:vAlign w:val="center"/>
          </w:tcPr>
          <w:p w14:paraId="785D7C9D">
            <w:pPr>
              <w:widowControl/>
              <w:jc w:val="center"/>
              <w:textAlignment w:val="center"/>
              <w:rPr>
                <w:rFonts w:hint="eastAsia" w:ascii="仿宋_GB2312" w:hAnsi="Times New Roman" w:eastAsia="仿宋_GB2312" w:cs="Times New Roman"/>
                <w:color w:val="000000"/>
                <w:kern w:val="0"/>
                <w:sz w:val="24"/>
              </w:rPr>
            </w:pPr>
          </w:p>
        </w:tc>
        <w:tc>
          <w:tcPr>
            <w:tcW w:w="1200" w:type="dxa"/>
            <w:tcBorders>
              <w:top w:val="single" w:color="000000" w:sz="4" w:space="0"/>
              <w:left w:val="nil"/>
              <w:bottom w:val="single" w:color="000000" w:sz="4" w:space="0"/>
              <w:right w:val="single" w:color="000000" w:sz="4" w:space="0"/>
            </w:tcBorders>
            <w:noWrap w:val="0"/>
            <w:vAlign w:val="center"/>
          </w:tcPr>
          <w:p w14:paraId="3EBA826C">
            <w:pPr>
              <w:widowControl/>
              <w:jc w:val="center"/>
              <w:textAlignment w:val="center"/>
              <w:rPr>
                <w:rFonts w:hint="eastAsia" w:ascii="仿宋_GB2312" w:hAnsi="Times New Roman" w:eastAsia="仿宋_GB2312" w:cs="Times New Roman"/>
                <w:color w:val="000000"/>
                <w:kern w:val="0"/>
                <w:sz w:val="24"/>
              </w:rPr>
            </w:pPr>
          </w:p>
        </w:tc>
        <w:tc>
          <w:tcPr>
            <w:tcW w:w="1280" w:type="dxa"/>
            <w:tcBorders>
              <w:top w:val="single" w:color="000000" w:sz="4" w:space="0"/>
              <w:left w:val="nil"/>
              <w:bottom w:val="single" w:color="000000" w:sz="4" w:space="0"/>
              <w:right w:val="single" w:color="000000" w:sz="4" w:space="0"/>
            </w:tcBorders>
            <w:noWrap w:val="0"/>
            <w:vAlign w:val="center"/>
          </w:tcPr>
          <w:p w14:paraId="07AD6353">
            <w:pPr>
              <w:widowControl/>
              <w:jc w:val="center"/>
              <w:textAlignment w:val="center"/>
              <w:rPr>
                <w:rFonts w:hint="eastAsia" w:ascii="仿宋_GB2312" w:hAnsi="Times New Roman" w:eastAsia="仿宋_GB2312" w:cs="Times New Roman"/>
                <w:color w:val="000000"/>
                <w:kern w:val="0"/>
                <w:sz w:val="24"/>
              </w:rPr>
            </w:pPr>
          </w:p>
        </w:tc>
        <w:tc>
          <w:tcPr>
            <w:tcW w:w="1414" w:type="dxa"/>
            <w:tcBorders>
              <w:top w:val="single" w:color="000000" w:sz="4" w:space="0"/>
              <w:left w:val="nil"/>
              <w:bottom w:val="single" w:color="000000" w:sz="4" w:space="0"/>
              <w:right w:val="single" w:color="000000" w:sz="4" w:space="0"/>
            </w:tcBorders>
            <w:noWrap w:val="0"/>
            <w:vAlign w:val="center"/>
          </w:tcPr>
          <w:p w14:paraId="1A0FF7BB">
            <w:pPr>
              <w:widowControl/>
              <w:jc w:val="center"/>
              <w:textAlignment w:val="center"/>
              <w:rPr>
                <w:rFonts w:hint="eastAsia" w:ascii="仿宋_GB2312" w:hAnsi="Times New Roman" w:eastAsia="仿宋_GB2312" w:cs="Times New Roman"/>
                <w:color w:val="000000"/>
                <w:kern w:val="0"/>
                <w:sz w:val="24"/>
              </w:rPr>
            </w:pPr>
          </w:p>
        </w:tc>
        <w:tc>
          <w:tcPr>
            <w:tcW w:w="1252" w:type="dxa"/>
            <w:tcBorders>
              <w:top w:val="single" w:color="000000" w:sz="4" w:space="0"/>
              <w:left w:val="nil"/>
              <w:bottom w:val="single" w:color="000000" w:sz="4" w:space="0"/>
              <w:right w:val="single" w:color="000000" w:sz="4" w:space="0"/>
            </w:tcBorders>
            <w:noWrap w:val="0"/>
            <w:vAlign w:val="center"/>
          </w:tcPr>
          <w:p w14:paraId="57C74569">
            <w:pPr>
              <w:widowControl/>
              <w:jc w:val="center"/>
              <w:textAlignment w:val="center"/>
              <w:rPr>
                <w:rFonts w:hint="eastAsia" w:ascii="仿宋_GB2312" w:hAnsi="Times New Roman" w:eastAsia="仿宋_GB2312" w:cs="Times New Roman"/>
                <w:color w:val="000000"/>
                <w:kern w:val="0"/>
                <w:sz w:val="24"/>
              </w:rPr>
            </w:pPr>
          </w:p>
        </w:tc>
        <w:tc>
          <w:tcPr>
            <w:tcW w:w="992" w:type="dxa"/>
            <w:tcBorders>
              <w:top w:val="single" w:color="000000" w:sz="4" w:space="0"/>
              <w:left w:val="nil"/>
              <w:bottom w:val="single" w:color="000000" w:sz="4" w:space="0"/>
              <w:right w:val="single" w:color="000000" w:sz="4" w:space="0"/>
            </w:tcBorders>
            <w:noWrap w:val="0"/>
            <w:vAlign w:val="center"/>
          </w:tcPr>
          <w:p w14:paraId="0EC7454E">
            <w:pPr>
              <w:widowControl/>
              <w:jc w:val="center"/>
              <w:textAlignment w:val="center"/>
              <w:rPr>
                <w:rFonts w:hint="eastAsia" w:ascii="仿宋_GB2312" w:hAnsi="Times New Roman" w:eastAsia="仿宋_GB2312" w:cs="Times New Roman"/>
                <w:color w:val="000000"/>
                <w:kern w:val="0"/>
                <w:sz w:val="24"/>
              </w:rPr>
            </w:pPr>
          </w:p>
        </w:tc>
        <w:tc>
          <w:tcPr>
            <w:tcW w:w="1315" w:type="dxa"/>
            <w:tcBorders>
              <w:top w:val="single" w:color="000000" w:sz="4" w:space="0"/>
              <w:left w:val="nil"/>
              <w:bottom w:val="single" w:color="000000" w:sz="4" w:space="0"/>
              <w:right w:val="single" w:color="000000" w:sz="4" w:space="0"/>
            </w:tcBorders>
            <w:noWrap w:val="0"/>
            <w:vAlign w:val="center"/>
          </w:tcPr>
          <w:p w14:paraId="59792BDF">
            <w:pPr>
              <w:widowControl/>
              <w:jc w:val="center"/>
              <w:textAlignment w:val="center"/>
              <w:rPr>
                <w:rFonts w:hint="eastAsia" w:ascii="仿宋_GB2312" w:hAnsi="Times New Roman" w:eastAsia="仿宋_GB2312" w:cs="Times New Roman"/>
                <w:color w:val="000000"/>
                <w:kern w:val="0"/>
                <w:sz w:val="24"/>
              </w:rPr>
            </w:pPr>
          </w:p>
        </w:tc>
      </w:tr>
      <w:tr w14:paraId="465ABE61">
        <w:tblPrEx>
          <w:tblCellMar>
            <w:top w:w="0" w:type="dxa"/>
            <w:left w:w="108" w:type="dxa"/>
            <w:bottom w:w="0" w:type="dxa"/>
            <w:right w:w="108" w:type="dxa"/>
          </w:tblCellMar>
        </w:tblPrEx>
        <w:trPr>
          <w:trHeight w:val="560" w:hRule="atLeast"/>
          <w:jc w:val="center"/>
        </w:trPr>
        <w:tc>
          <w:tcPr>
            <w:tcW w:w="535" w:type="dxa"/>
            <w:tcBorders>
              <w:top w:val="single" w:color="000000" w:sz="4" w:space="0"/>
              <w:left w:val="single" w:color="000000" w:sz="4" w:space="0"/>
              <w:bottom w:val="single" w:color="000000" w:sz="4" w:space="0"/>
              <w:right w:val="single" w:color="000000" w:sz="4" w:space="0"/>
            </w:tcBorders>
            <w:noWrap w:val="0"/>
            <w:vAlign w:val="center"/>
          </w:tcPr>
          <w:p w14:paraId="362183BC">
            <w:pPr>
              <w:widowControl/>
              <w:spacing w:line="560" w:lineRule="exact"/>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14</w:t>
            </w:r>
          </w:p>
        </w:tc>
        <w:tc>
          <w:tcPr>
            <w:tcW w:w="1217" w:type="dxa"/>
            <w:tcBorders>
              <w:top w:val="single" w:color="000000" w:sz="4" w:space="0"/>
              <w:left w:val="nil"/>
              <w:bottom w:val="single" w:color="000000" w:sz="4" w:space="0"/>
              <w:right w:val="single" w:color="000000" w:sz="4" w:space="0"/>
            </w:tcBorders>
            <w:noWrap w:val="0"/>
            <w:vAlign w:val="center"/>
          </w:tcPr>
          <w:p w14:paraId="3D4F0663">
            <w:pPr>
              <w:widowControl/>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生态环境保护工程</w:t>
            </w:r>
          </w:p>
        </w:tc>
        <w:tc>
          <w:tcPr>
            <w:tcW w:w="1183" w:type="dxa"/>
            <w:tcBorders>
              <w:top w:val="single" w:color="000000" w:sz="4" w:space="0"/>
              <w:left w:val="nil"/>
              <w:bottom w:val="single" w:color="000000" w:sz="4" w:space="0"/>
              <w:right w:val="single" w:color="000000" w:sz="4" w:space="0"/>
            </w:tcBorders>
            <w:noWrap w:val="0"/>
            <w:vAlign w:val="center"/>
          </w:tcPr>
          <w:p w14:paraId="0EB4B213">
            <w:pPr>
              <w:widowControl/>
              <w:jc w:val="center"/>
              <w:textAlignment w:val="center"/>
              <w:rPr>
                <w:rFonts w:hint="eastAsia" w:ascii="仿宋_GB2312" w:hAnsi="Times New Roman" w:eastAsia="仿宋_GB2312" w:cs="Times New Roman"/>
                <w:color w:val="000000"/>
                <w:kern w:val="0"/>
                <w:sz w:val="24"/>
              </w:rPr>
            </w:pPr>
          </w:p>
        </w:tc>
        <w:tc>
          <w:tcPr>
            <w:tcW w:w="1228" w:type="dxa"/>
            <w:tcBorders>
              <w:top w:val="single" w:color="000000" w:sz="4" w:space="0"/>
              <w:left w:val="nil"/>
              <w:bottom w:val="single" w:color="000000" w:sz="4" w:space="0"/>
              <w:right w:val="single" w:color="000000" w:sz="4" w:space="0"/>
            </w:tcBorders>
            <w:noWrap w:val="0"/>
            <w:vAlign w:val="center"/>
          </w:tcPr>
          <w:p w14:paraId="23BB29CD">
            <w:pPr>
              <w:widowControl/>
              <w:jc w:val="center"/>
              <w:textAlignment w:val="center"/>
              <w:rPr>
                <w:rFonts w:hint="eastAsia" w:ascii="仿宋_GB2312" w:hAnsi="Times New Roman" w:eastAsia="仿宋_GB2312" w:cs="Times New Roman"/>
                <w:color w:val="000000"/>
                <w:kern w:val="0"/>
                <w:sz w:val="24"/>
              </w:rPr>
            </w:pPr>
          </w:p>
        </w:tc>
        <w:tc>
          <w:tcPr>
            <w:tcW w:w="1264" w:type="dxa"/>
            <w:tcBorders>
              <w:top w:val="single" w:color="000000" w:sz="4" w:space="0"/>
              <w:left w:val="nil"/>
              <w:bottom w:val="single" w:color="000000" w:sz="4" w:space="0"/>
              <w:right w:val="single" w:color="000000" w:sz="4" w:space="0"/>
            </w:tcBorders>
            <w:noWrap w:val="0"/>
            <w:vAlign w:val="center"/>
          </w:tcPr>
          <w:p w14:paraId="22856DBC">
            <w:pPr>
              <w:widowControl/>
              <w:jc w:val="center"/>
              <w:textAlignment w:val="center"/>
              <w:rPr>
                <w:rFonts w:hint="eastAsia" w:ascii="仿宋_GB2312" w:hAnsi="Times New Roman" w:eastAsia="仿宋_GB2312" w:cs="Times New Roman"/>
                <w:color w:val="000000"/>
                <w:kern w:val="0"/>
                <w:sz w:val="24"/>
              </w:rPr>
            </w:pPr>
          </w:p>
        </w:tc>
        <w:tc>
          <w:tcPr>
            <w:tcW w:w="1292" w:type="dxa"/>
            <w:tcBorders>
              <w:top w:val="single" w:color="000000" w:sz="4" w:space="0"/>
              <w:left w:val="nil"/>
              <w:bottom w:val="single" w:color="000000" w:sz="4" w:space="0"/>
              <w:right w:val="single" w:color="000000" w:sz="4" w:space="0"/>
            </w:tcBorders>
            <w:noWrap w:val="0"/>
            <w:vAlign w:val="center"/>
          </w:tcPr>
          <w:p w14:paraId="2AFCC544">
            <w:pPr>
              <w:widowControl/>
              <w:jc w:val="center"/>
              <w:textAlignment w:val="center"/>
              <w:rPr>
                <w:rFonts w:hint="eastAsia" w:ascii="仿宋_GB2312" w:hAnsi="Times New Roman" w:eastAsia="仿宋_GB2312" w:cs="Times New Roman"/>
                <w:color w:val="000000"/>
                <w:kern w:val="0"/>
                <w:sz w:val="24"/>
              </w:rPr>
            </w:pPr>
          </w:p>
        </w:tc>
        <w:tc>
          <w:tcPr>
            <w:tcW w:w="1316" w:type="dxa"/>
            <w:tcBorders>
              <w:top w:val="single" w:color="000000" w:sz="4" w:space="0"/>
              <w:left w:val="nil"/>
              <w:bottom w:val="single" w:color="000000" w:sz="4" w:space="0"/>
              <w:right w:val="single" w:color="000000" w:sz="4" w:space="0"/>
            </w:tcBorders>
            <w:noWrap w:val="0"/>
            <w:vAlign w:val="center"/>
          </w:tcPr>
          <w:p w14:paraId="0EAAD074">
            <w:pPr>
              <w:widowControl/>
              <w:jc w:val="center"/>
              <w:textAlignment w:val="center"/>
              <w:rPr>
                <w:rFonts w:hint="eastAsia" w:ascii="仿宋_GB2312" w:hAnsi="Times New Roman" w:eastAsia="仿宋_GB2312" w:cs="Times New Roman"/>
                <w:color w:val="000000"/>
                <w:kern w:val="0"/>
                <w:sz w:val="24"/>
              </w:rPr>
            </w:pPr>
          </w:p>
        </w:tc>
        <w:tc>
          <w:tcPr>
            <w:tcW w:w="1200" w:type="dxa"/>
            <w:tcBorders>
              <w:top w:val="single" w:color="000000" w:sz="4" w:space="0"/>
              <w:left w:val="nil"/>
              <w:bottom w:val="single" w:color="000000" w:sz="4" w:space="0"/>
              <w:right w:val="single" w:color="000000" w:sz="4" w:space="0"/>
            </w:tcBorders>
            <w:noWrap w:val="0"/>
            <w:vAlign w:val="center"/>
          </w:tcPr>
          <w:p w14:paraId="27D9AAE9">
            <w:pPr>
              <w:widowControl/>
              <w:jc w:val="center"/>
              <w:textAlignment w:val="center"/>
              <w:rPr>
                <w:rFonts w:hint="eastAsia" w:ascii="仿宋_GB2312" w:hAnsi="Times New Roman" w:eastAsia="仿宋_GB2312" w:cs="Times New Roman"/>
                <w:color w:val="000000"/>
                <w:kern w:val="0"/>
                <w:sz w:val="24"/>
              </w:rPr>
            </w:pPr>
          </w:p>
        </w:tc>
        <w:tc>
          <w:tcPr>
            <w:tcW w:w="1280" w:type="dxa"/>
            <w:tcBorders>
              <w:top w:val="single" w:color="000000" w:sz="4" w:space="0"/>
              <w:left w:val="nil"/>
              <w:bottom w:val="single" w:color="000000" w:sz="4" w:space="0"/>
              <w:right w:val="single" w:color="000000" w:sz="4" w:space="0"/>
            </w:tcBorders>
            <w:noWrap w:val="0"/>
            <w:vAlign w:val="center"/>
          </w:tcPr>
          <w:p w14:paraId="7A826CA2">
            <w:pPr>
              <w:widowControl/>
              <w:jc w:val="center"/>
              <w:textAlignment w:val="center"/>
              <w:rPr>
                <w:rFonts w:hint="eastAsia" w:ascii="仿宋_GB2312" w:hAnsi="Times New Roman" w:eastAsia="仿宋_GB2312" w:cs="Times New Roman"/>
                <w:color w:val="000000"/>
                <w:kern w:val="0"/>
                <w:sz w:val="24"/>
              </w:rPr>
            </w:pPr>
          </w:p>
        </w:tc>
        <w:tc>
          <w:tcPr>
            <w:tcW w:w="1414" w:type="dxa"/>
            <w:tcBorders>
              <w:top w:val="single" w:color="000000" w:sz="4" w:space="0"/>
              <w:left w:val="nil"/>
              <w:bottom w:val="single" w:color="000000" w:sz="4" w:space="0"/>
              <w:right w:val="single" w:color="000000" w:sz="4" w:space="0"/>
            </w:tcBorders>
            <w:noWrap w:val="0"/>
            <w:vAlign w:val="center"/>
          </w:tcPr>
          <w:p w14:paraId="507CDFB4">
            <w:pPr>
              <w:widowControl/>
              <w:jc w:val="center"/>
              <w:textAlignment w:val="center"/>
              <w:rPr>
                <w:rFonts w:hint="eastAsia" w:ascii="仿宋_GB2312" w:hAnsi="Times New Roman" w:eastAsia="仿宋_GB2312" w:cs="Times New Roman"/>
                <w:color w:val="000000"/>
                <w:kern w:val="0"/>
                <w:sz w:val="24"/>
              </w:rPr>
            </w:pPr>
          </w:p>
        </w:tc>
        <w:tc>
          <w:tcPr>
            <w:tcW w:w="1252" w:type="dxa"/>
            <w:tcBorders>
              <w:top w:val="single" w:color="000000" w:sz="4" w:space="0"/>
              <w:left w:val="nil"/>
              <w:bottom w:val="single" w:color="000000" w:sz="4" w:space="0"/>
              <w:right w:val="single" w:color="000000" w:sz="4" w:space="0"/>
            </w:tcBorders>
            <w:noWrap w:val="0"/>
            <w:vAlign w:val="center"/>
          </w:tcPr>
          <w:p w14:paraId="263E96E5">
            <w:pPr>
              <w:widowControl/>
              <w:jc w:val="center"/>
              <w:textAlignment w:val="center"/>
              <w:rPr>
                <w:rFonts w:hint="eastAsia" w:ascii="仿宋_GB2312" w:hAnsi="Times New Roman" w:eastAsia="仿宋_GB2312" w:cs="Times New Roman"/>
                <w:color w:val="000000"/>
                <w:kern w:val="0"/>
                <w:sz w:val="24"/>
              </w:rPr>
            </w:pPr>
          </w:p>
        </w:tc>
        <w:tc>
          <w:tcPr>
            <w:tcW w:w="992" w:type="dxa"/>
            <w:tcBorders>
              <w:top w:val="single" w:color="000000" w:sz="4" w:space="0"/>
              <w:left w:val="nil"/>
              <w:bottom w:val="single" w:color="000000" w:sz="4" w:space="0"/>
              <w:right w:val="single" w:color="000000" w:sz="4" w:space="0"/>
            </w:tcBorders>
            <w:noWrap w:val="0"/>
            <w:vAlign w:val="center"/>
          </w:tcPr>
          <w:p w14:paraId="6ACDB1E3">
            <w:pPr>
              <w:widowControl/>
              <w:jc w:val="center"/>
              <w:textAlignment w:val="center"/>
              <w:rPr>
                <w:rFonts w:hint="eastAsia" w:ascii="仿宋_GB2312" w:hAnsi="Times New Roman" w:eastAsia="仿宋_GB2312" w:cs="Times New Roman"/>
                <w:color w:val="000000"/>
                <w:kern w:val="0"/>
                <w:sz w:val="24"/>
              </w:rPr>
            </w:pPr>
          </w:p>
        </w:tc>
        <w:tc>
          <w:tcPr>
            <w:tcW w:w="1315" w:type="dxa"/>
            <w:tcBorders>
              <w:top w:val="single" w:color="000000" w:sz="4" w:space="0"/>
              <w:left w:val="nil"/>
              <w:bottom w:val="single" w:color="000000" w:sz="4" w:space="0"/>
              <w:right w:val="single" w:color="000000" w:sz="4" w:space="0"/>
            </w:tcBorders>
            <w:noWrap w:val="0"/>
            <w:vAlign w:val="center"/>
          </w:tcPr>
          <w:p w14:paraId="5603E910">
            <w:pPr>
              <w:widowControl/>
              <w:jc w:val="center"/>
              <w:textAlignment w:val="center"/>
              <w:rPr>
                <w:rFonts w:hint="eastAsia" w:ascii="仿宋_GB2312" w:hAnsi="Times New Roman" w:eastAsia="仿宋_GB2312" w:cs="Times New Roman"/>
                <w:color w:val="000000"/>
                <w:kern w:val="0"/>
                <w:sz w:val="24"/>
              </w:rPr>
            </w:pPr>
          </w:p>
        </w:tc>
      </w:tr>
      <w:tr w14:paraId="3C760760">
        <w:tblPrEx>
          <w:tblCellMar>
            <w:top w:w="0" w:type="dxa"/>
            <w:left w:w="108" w:type="dxa"/>
            <w:bottom w:w="0" w:type="dxa"/>
            <w:right w:w="108" w:type="dxa"/>
          </w:tblCellMar>
        </w:tblPrEx>
        <w:trPr>
          <w:trHeight w:val="560" w:hRule="atLeast"/>
          <w:jc w:val="center"/>
        </w:trPr>
        <w:tc>
          <w:tcPr>
            <w:tcW w:w="535" w:type="dxa"/>
            <w:tcBorders>
              <w:top w:val="single" w:color="000000" w:sz="4" w:space="0"/>
              <w:left w:val="single" w:color="000000" w:sz="4" w:space="0"/>
              <w:bottom w:val="single" w:color="000000" w:sz="4" w:space="0"/>
              <w:right w:val="single" w:color="000000" w:sz="4" w:space="0"/>
            </w:tcBorders>
            <w:noWrap w:val="0"/>
            <w:vAlign w:val="center"/>
          </w:tcPr>
          <w:p w14:paraId="19F87282">
            <w:pPr>
              <w:widowControl/>
              <w:spacing w:line="560" w:lineRule="exact"/>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15</w:t>
            </w:r>
          </w:p>
        </w:tc>
        <w:tc>
          <w:tcPr>
            <w:tcW w:w="1217" w:type="dxa"/>
            <w:tcBorders>
              <w:top w:val="single" w:color="000000" w:sz="4" w:space="0"/>
              <w:left w:val="nil"/>
              <w:bottom w:val="single" w:color="000000" w:sz="4" w:space="0"/>
              <w:right w:val="single" w:color="000000" w:sz="4" w:space="0"/>
            </w:tcBorders>
            <w:noWrap w:val="0"/>
            <w:vAlign w:val="center"/>
          </w:tcPr>
          <w:p w14:paraId="1F3F236B">
            <w:pPr>
              <w:widowControl/>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能源工程</w:t>
            </w:r>
          </w:p>
        </w:tc>
        <w:tc>
          <w:tcPr>
            <w:tcW w:w="1183" w:type="dxa"/>
            <w:tcBorders>
              <w:top w:val="single" w:color="000000" w:sz="4" w:space="0"/>
              <w:left w:val="nil"/>
              <w:bottom w:val="single" w:color="000000" w:sz="4" w:space="0"/>
              <w:right w:val="single" w:color="000000" w:sz="4" w:space="0"/>
            </w:tcBorders>
            <w:noWrap w:val="0"/>
            <w:vAlign w:val="center"/>
          </w:tcPr>
          <w:p w14:paraId="6560693C">
            <w:pPr>
              <w:widowControl/>
              <w:jc w:val="center"/>
              <w:textAlignment w:val="center"/>
              <w:rPr>
                <w:rFonts w:hint="eastAsia" w:ascii="仿宋_GB2312" w:hAnsi="Times New Roman" w:eastAsia="仿宋_GB2312" w:cs="Times New Roman"/>
                <w:color w:val="000000"/>
                <w:kern w:val="0"/>
                <w:sz w:val="24"/>
              </w:rPr>
            </w:pPr>
          </w:p>
        </w:tc>
        <w:tc>
          <w:tcPr>
            <w:tcW w:w="1228" w:type="dxa"/>
            <w:tcBorders>
              <w:top w:val="single" w:color="000000" w:sz="4" w:space="0"/>
              <w:left w:val="nil"/>
              <w:bottom w:val="single" w:color="000000" w:sz="4" w:space="0"/>
              <w:right w:val="single" w:color="000000" w:sz="4" w:space="0"/>
            </w:tcBorders>
            <w:noWrap w:val="0"/>
            <w:vAlign w:val="center"/>
          </w:tcPr>
          <w:p w14:paraId="708EFDC9">
            <w:pPr>
              <w:widowControl/>
              <w:jc w:val="center"/>
              <w:textAlignment w:val="center"/>
              <w:rPr>
                <w:rFonts w:hint="eastAsia" w:ascii="仿宋_GB2312" w:hAnsi="Times New Roman" w:eastAsia="仿宋_GB2312" w:cs="Times New Roman"/>
                <w:color w:val="000000"/>
                <w:kern w:val="0"/>
                <w:sz w:val="24"/>
              </w:rPr>
            </w:pPr>
          </w:p>
        </w:tc>
        <w:tc>
          <w:tcPr>
            <w:tcW w:w="1264" w:type="dxa"/>
            <w:tcBorders>
              <w:top w:val="single" w:color="000000" w:sz="4" w:space="0"/>
              <w:left w:val="nil"/>
              <w:bottom w:val="single" w:color="000000" w:sz="4" w:space="0"/>
              <w:right w:val="single" w:color="000000" w:sz="4" w:space="0"/>
            </w:tcBorders>
            <w:noWrap w:val="0"/>
            <w:vAlign w:val="center"/>
          </w:tcPr>
          <w:p w14:paraId="34D643A7">
            <w:pPr>
              <w:widowControl/>
              <w:jc w:val="center"/>
              <w:textAlignment w:val="center"/>
              <w:rPr>
                <w:rFonts w:hint="eastAsia" w:ascii="仿宋_GB2312" w:hAnsi="Times New Roman" w:eastAsia="仿宋_GB2312" w:cs="Times New Roman"/>
                <w:color w:val="000000"/>
                <w:kern w:val="0"/>
                <w:sz w:val="24"/>
              </w:rPr>
            </w:pPr>
          </w:p>
        </w:tc>
        <w:tc>
          <w:tcPr>
            <w:tcW w:w="1292" w:type="dxa"/>
            <w:tcBorders>
              <w:top w:val="single" w:color="000000" w:sz="4" w:space="0"/>
              <w:left w:val="nil"/>
              <w:bottom w:val="single" w:color="000000" w:sz="4" w:space="0"/>
              <w:right w:val="single" w:color="000000" w:sz="4" w:space="0"/>
            </w:tcBorders>
            <w:noWrap w:val="0"/>
            <w:vAlign w:val="center"/>
          </w:tcPr>
          <w:p w14:paraId="5F5B30F4">
            <w:pPr>
              <w:widowControl/>
              <w:jc w:val="center"/>
              <w:textAlignment w:val="center"/>
              <w:rPr>
                <w:rFonts w:hint="eastAsia" w:ascii="仿宋_GB2312" w:hAnsi="Times New Roman" w:eastAsia="仿宋_GB2312" w:cs="Times New Roman"/>
                <w:color w:val="000000"/>
                <w:kern w:val="0"/>
                <w:sz w:val="24"/>
              </w:rPr>
            </w:pPr>
          </w:p>
        </w:tc>
        <w:tc>
          <w:tcPr>
            <w:tcW w:w="1316" w:type="dxa"/>
            <w:tcBorders>
              <w:top w:val="single" w:color="000000" w:sz="4" w:space="0"/>
              <w:left w:val="nil"/>
              <w:bottom w:val="single" w:color="000000" w:sz="4" w:space="0"/>
              <w:right w:val="single" w:color="000000" w:sz="4" w:space="0"/>
            </w:tcBorders>
            <w:noWrap w:val="0"/>
            <w:vAlign w:val="center"/>
          </w:tcPr>
          <w:p w14:paraId="42FE5270">
            <w:pPr>
              <w:widowControl/>
              <w:jc w:val="center"/>
              <w:textAlignment w:val="center"/>
              <w:rPr>
                <w:rFonts w:hint="eastAsia" w:ascii="仿宋_GB2312" w:hAnsi="Times New Roman" w:eastAsia="仿宋_GB2312" w:cs="Times New Roman"/>
                <w:color w:val="000000"/>
                <w:kern w:val="0"/>
                <w:sz w:val="24"/>
              </w:rPr>
            </w:pPr>
          </w:p>
        </w:tc>
        <w:tc>
          <w:tcPr>
            <w:tcW w:w="1200" w:type="dxa"/>
            <w:tcBorders>
              <w:top w:val="single" w:color="000000" w:sz="4" w:space="0"/>
              <w:left w:val="nil"/>
              <w:bottom w:val="single" w:color="000000" w:sz="4" w:space="0"/>
              <w:right w:val="single" w:color="000000" w:sz="4" w:space="0"/>
            </w:tcBorders>
            <w:noWrap w:val="0"/>
            <w:vAlign w:val="center"/>
          </w:tcPr>
          <w:p w14:paraId="6BFF4784">
            <w:pPr>
              <w:widowControl/>
              <w:jc w:val="center"/>
              <w:textAlignment w:val="center"/>
              <w:rPr>
                <w:rFonts w:hint="eastAsia" w:ascii="仿宋_GB2312" w:hAnsi="Times New Roman" w:eastAsia="仿宋_GB2312" w:cs="Times New Roman"/>
                <w:color w:val="000000"/>
                <w:kern w:val="0"/>
                <w:sz w:val="24"/>
              </w:rPr>
            </w:pPr>
          </w:p>
        </w:tc>
        <w:tc>
          <w:tcPr>
            <w:tcW w:w="1280" w:type="dxa"/>
            <w:tcBorders>
              <w:top w:val="single" w:color="000000" w:sz="4" w:space="0"/>
              <w:left w:val="nil"/>
              <w:bottom w:val="single" w:color="000000" w:sz="4" w:space="0"/>
              <w:right w:val="single" w:color="000000" w:sz="4" w:space="0"/>
            </w:tcBorders>
            <w:noWrap w:val="0"/>
            <w:vAlign w:val="center"/>
          </w:tcPr>
          <w:p w14:paraId="272385ED">
            <w:pPr>
              <w:widowControl/>
              <w:jc w:val="center"/>
              <w:textAlignment w:val="center"/>
              <w:rPr>
                <w:rFonts w:hint="eastAsia" w:ascii="仿宋_GB2312" w:hAnsi="Times New Roman" w:eastAsia="仿宋_GB2312" w:cs="Times New Roman"/>
                <w:color w:val="000000"/>
                <w:kern w:val="0"/>
                <w:sz w:val="24"/>
              </w:rPr>
            </w:pPr>
          </w:p>
        </w:tc>
        <w:tc>
          <w:tcPr>
            <w:tcW w:w="1414" w:type="dxa"/>
            <w:tcBorders>
              <w:top w:val="single" w:color="000000" w:sz="4" w:space="0"/>
              <w:left w:val="nil"/>
              <w:bottom w:val="single" w:color="000000" w:sz="4" w:space="0"/>
              <w:right w:val="single" w:color="000000" w:sz="4" w:space="0"/>
            </w:tcBorders>
            <w:noWrap w:val="0"/>
            <w:vAlign w:val="center"/>
          </w:tcPr>
          <w:p w14:paraId="05FA9647">
            <w:pPr>
              <w:widowControl/>
              <w:jc w:val="center"/>
              <w:textAlignment w:val="center"/>
              <w:rPr>
                <w:rFonts w:hint="eastAsia" w:ascii="仿宋_GB2312" w:hAnsi="Times New Roman" w:eastAsia="仿宋_GB2312" w:cs="Times New Roman"/>
                <w:color w:val="000000"/>
                <w:kern w:val="0"/>
                <w:sz w:val="24"/>
              </w:rPr>
            </w:pPr>
          </w:p>
        </w:tc>
        <w:tc>
          <w:tcPr>
            <w:tcW w:w="1252" w:type="dxa"/>
            <w:tcBorders>
              <w:top w:val="single" w:color="000000" w:sz="4" w:space="0"/>
              <w:left w:val="nil"/>
              <w:bottom w:val="single" w:color="000000" w:sz="4" w:space="0"/>
              <w:right w:val="single" w:color="000000" w:sz="4" w:space="0"/>
            </w:tcBorders>
            <w:noWrap w:val="0"/>
            <w:vAlign w:val="center"/>
          </w:tcPr>
          <w:p w14:paraId="5F064DEA">
            <w:pPr>
              <w:widowControl/>
              <w:jc w:val="center"/>
              <w:textAlignment w:val="center"/>
              <w:rPr>
                <w:rFonts w:hint="eastAsia" w:ascii="仿宋_GB2312" w:hAnsi="Times New Roman" w:eastAsia="仿宋_GB2312" w:cs="Times New Roman"/>
                <w:color w:val="000000"/>
                <w:kern w:val="0"/>
                <w:sz w:val="24"/>
              </w:rPr>
            </w:pPr>
          </w:p>
        </w:tc>
        <w:tc>
          <w:tcPr>
            <w:tcW w:w="992" w:type="dxa"/>
            <w:tcBorders>
              <w:top w:val="single" w:color="000000" w:sz="4" w:space="0"/>
              <w:left w:val="nil"/>
              <w:bottom w:val="single" w:color="000000" w:sz="4" w:space="0"/>
              <w:right w:val="single" w:color="000000" w:sz="4" w:space="0"/>
            </w:tcBorders>
            <w:noWrap w:val="0"/>
            <w:vAlign w:val="center"/>
          </w:tcPr>
          <w:p w14:paraId="1062A3EA">
            <w:pPr>
              <w:widowControl/>
              <w:jc w:val="center"/>
              <w:textAlignment w:val="center"/>
              <w:rPr>
                <w:rFonts w:hint="eastAsia" w:ascii="仿宋_GB2312" w:hAnsi="Times New Roman" w:eastAsia="仿宋_GB2312" w:cs="Times New Roman"/>
                <w:color w:val="000000"/>
                <w:kern w:val="0"/>
                <w:sz w:val="24"/>
              </w:rPr>
            </w:pPr>
          </w:p>
        </w:tc>
        <w:tc>
          <w:tcPr>
            <w:tcW w:w="1315" w:type="dxa"/>
            <w:tcBorders>
              <w:top w:val="single" w:color="000000" w:sz="4" w:space="0"/>
              <w:left w:val="nil"/>
              <w:bottom w:val="single" w:color="000000" w:sz="4" w:space="0"/>
              <w:right w:val="single" w:color="000000" w:sz="4" w:space="0"/>
            </w:tcBorders>
            <w:noWrap w:val="0"/>
            <w:vAlign w:val="center"/>
          </w:tcPr>
          <w:p w14:paraId="5DEF4033">
            <w:pPr>
              <w:widowControl/>
              <w:jc w:val="center"/>
              <w:textAlignment w:val="center"/>
              <w:rPr>
                <w:rFonts w:hint="eastAsia" w:ascii="仿宋_GB2312" w:hAnsi="Times New Roman" w:eastAsia="仿宋_GB2312" w:cs="Times New Roman"/>
                <w:color w:val="000000"/>
                <w:kern w:val="0"/>
                <w:sz w:val="24"/>
              </w:rPr>
            </w:pPr>
          </w:p>
        </w:tc>
      </w:tr>
      <w:tr w14:paraId="72AEFFD3">
        <w:tblPrEx>
          <w:tblCellMar>
            <w:top w:w="0" w:type="dxa"/>
            <w:left w:w="108" w:type="dxa"/>
            <w:bottom w:w="0" w:type="dxa"/>
            <w:right w:w="108" w:type="dxa"/>
          </w:tblCellMar>
        </w:tblPrEx>
        <w:trPr>
          <w:trHeight w:val="560" w:hRule="atLeast"/>
          <w:jc w:val="center"/>
        </w:trPr>
        <w:tc>
          <w:tcPr>
            <w:tcW w:w="535" w:type="dxa"/>
            <w:tcBorders>
              <w:top w:val="single" w:color="000000" w:sz="4" w:space="0"/>
              <w:left w:val="single" w:color="000000" w:sz="4" w:space="0"/>
              <w:bottom w:val="single" w:color="000000" w:sz="4" w:space="0"/>
              <w:right w:val="single" w:color="000000" w:sz="4" w:space="0"/>
            </w:tcBorders>
            <w:noWrap w:val="0"/>
            <w:vAlign w:val="center"/>
          </w:tcPr>
          <w:p w14:paraId="1B14FA47">
            <w:pPr>
              <w:widowControl/>
              <w:spacing w:line="560" w:lineRule="exact"/>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16</w:t>
            </w:r>
          </w:p>
        </w:tc>
        <w:tc>
          <w:tcPr>
            <w:tcW w:w="1217" w:type="dxa"/>
            <w:tcBorders>
              <w:top w:val="single" w:color="000000" w:sz="4" w:space="0"/>
              <w:left w:val="nil"/>
              <w:bottom w:val="single" w:color="000000" w:sz="4" w:space="0"/>
              <w:right w:val="single" w:color="000000" w:sz="4" w:space="0"/>
            </w:tcBorders>
            <w:noWrap w:val="0"/>
            <w:vAlign w:val="center"/>
          </w:tcPr>
          <w:p w14:paraId="69531754">
            <w:pPr>
              <w:widowControl/>
              <w:jc w:val="center"/>
              <w:textAlignment w:val="center"/>
              <w:rPr>
                <w:rFonts w:hint="eastAsia" w:ascii="仿宋_GB2312" w:hAnsi="Times New Roman" w:eastAsia="仿宋_GB2312" w:cs="Times New Roman"/>
                <w:color w:val="000000"/>
                <w:kern w:val="0"/>
                <w:sz w:val="24"/>
              </w:rPr>
            </w:pPr>
            <w:r>
              <w:rPr>
                <w:rFonts w:hint="eastAsia" w:ascii="仿宋_GB2312" w:hAnsi="Times New Roman" w:eastAsia="仿宋_GB2312" w:cs="Times New Roman"/>
                <w:color w:val="000000"/>
                <w:kern w:val="0"/>
                <w:sz w:val="24"/>
              </w:rPr>
              <w:t>其他工程</w:t>
            </w:r>
          </w:p>
        </w:tc>
        <w:tc>
          <w:tcPr>
            <w:tcW w:w="1183" w:type="dxa"/>
            <w:tcBorders>
              <w:top w:val="single" w:color="000000" w:sz="4" w:space="0"/>
              <w:left w:val="nil"/>
              <w:bottom w:val="single" w:color="000000" w:sz="4" w:space="0"/>
              <w:right w:val="single" w:color="000000" w:sz="4" w:space="0"/>
            </w:tcBorders>
            <w:noWrap w:val="0"/>
            <w:vAlign w:val="center"/>
          </w:tcPr>
          <w:p w14:paraId="6B15434D">
            <w:pPr>
              <w:widowControl/>
              <w:jc w:val="center"/>
              <w:textAlignment w:val="center"/>
              <w:rPr>
                <w:rFonts w:hint="eastAsia" w:ascii="仿宋_GB2312" w:hAnsi="Times New Roman" w:eastAsia="仿宋_GB2312" w:cs="Times New Roman"/>
                <w:color w:val="000000"/>
                <w:kern w:val="0"/>
                <w:sz w:val="24"/>
              </w:rPr>
            </w:pPr>
          </w:p>
        </w:tc>
        <w:tc>
          <w:tcPr>
            <w:tcW w:w="1228" w:type="dxa"/>
            <w:tcBorders>
              <w:top w:val="single" w:color="000000" w:sz="4" w:space="0"/>
              <w:left w:val="nil"/>
              <w:bottom w:val="single" w:color="000000" w:sz="4" w:space="0"/>
              <w:right w:val="single" w:color="000000" w:sz="4" w:space="0"/>
            </w:tcBorders>
            <w:noWrap w:val="0"/>
            <w:vAlign w:val="center"/>
          </w:tcPr>
          <w:p w14:paraId="44CBC9FF">
            <w:pPr>
              <w:widowControl/>
              <w:jc w:val="center"/>
              <w:textAlignment w:val="center"/>
              <w:rPr>
                <w:rFonts w:hint="eastAsia" w:ascii="仿宋_GB2312" w:hAnsi="Times New Roman" w:eastAsia="仿宋_GB2312" w:cs="Times New Roman"/>
                <w:color w:val="000000"/>
                <w:kern w:val="0"/>
                <w:sz w:val="24"/>
              </w:rPr>
            </w:pPr>
          </w:p>
        </w:tc>
        <w:tc>
          <w:tcPr>
            <w:tcW w:w="1264" w:type="dxa"/>
            <w:tcBorders>
              <w:top w:val="single" w:color="000000" w:sz="4" w:space="0"/>
              <w:left w:val="nil"/>
              <w:bottom w:val="single" w:color="000000" w:sz="4" w:space="0"/>
              <w:right w:val="single" w:color="000000" w:sz="4" w:space="0"/>
            </w:tcBorders>
            <w:noWrap w:val="0"/>
            <w:vAlign w:val="center"/>
          </w:tcPr>
          <w:p w14:paraId="218001E1">
            <w:pPr>
              <w:widowControl/>
              <w:jc w:val="center"/>
              <w:textAlignment w:val="center"/>
              <w:rPr>
                <w:rFonts w:hint="eastAsia" w:ascii="仿宋_GB2312" w:hAnsi="Times New Roman" w:eastAsia="仿宋_GB2312" w:cs="Times New Roman"/>
                <w:color w:val="000000"/>
                <w:kern w:val="0"/>
                <w:sz w:val="24"/>
              </w:rPr>
            </w:pPr>
          </w:p>
        </w:tc>
        <w:tc>
          <w:tcPr>
            <w:tcW w:w="1292" w:type="dxa"/>
            <w:tcBorders>
              <w:top w:val="single" w:color="000000" w:sz="4" w:space="0"/>
              <w:left w:val="nil"/>
              <w:bottom w:val="single" w:color="000000" w:sz="4" w:space="0"/>
              <w:right w:val="single" w:color="000000" w:sz="4" w:space="0"/>
            </w:tcBorders>
            <w:noWrap w:val="0"/>
            <w:vAlign w:val="center"/>
          </w:tcPr>
          <w:p w14:paraId="3877F987">
            <w:pPr>
              <w:widowControl/>
              <w:jc w:val="center"/>
              <w:textAlignment w:val="center"/>
              <w:rPr>
                <w:rFonts w:hint="eastAsia" w:ascii="仿宋_GB2312" w:hAnsi="Times New Roman" w:eastAsia="仿宋_GB2312" w:cs="Times New Roman"/>
                <w:color w:val="000000"/>
                <w:kern w:val="0"/>
                <w:sz w:val="24"/>
              </w:rPr>
            </w:pPr>
          </w:p>
        </w:tc>
        <w:tc>
          <w:tcPr>
            <w:tcW w:w="1316" w:type="dxa"/>
            <w:tcBorders>
              <w:top w:val="single" w:color="000000" w:sz="4" w:space="0"/>
              <w:left w:val="nil"/>
              <w:bottom w:val="single" w:color="000000" w:sz="4" w:space="0"/>
              <w:right w:val="single" w:color="000000" w:sz="4" w:space="0"/>
            </w:tcBorders>
            <w:noWrap w:val="0"/>
            <w:vAlign w:val="center"/>
          </w:tcPr>
          <w:p w14:paraId="17A1589C">
            <w:pPr>
              <w:widowControl/>
              <w:jc w:val="center"/>
              <w:textAlignment w:val="center"/>
              <w:rPr>
                <w:rFonts w:hint="eastAsia" w:ascii="仿宋_GB2312" w:hAnsi="Times New Roman" w:eastAsia="仿宋_GB2312" w:cs="Times New Roman"/>
                <w:color w:val="000000"/>
                <w:kern w:val="0"/>
                <w:sz w:val="24"/>
              </w:rPr>
            </w:pPr>
          </w:p>
        </w:tc>
        <w:tc>
          <w:tcPr>
            <w:tcW w:w="1200" w:type="dxa"/>
            <w:tcBorders>
              <w:top w:val="single" w:color="000000" w:sz="4" w:space="0"/>
              <w:left w:val="nil"/>
              <w:bottom w:val="single" w:color="000000" w:sz="4" w:space="0"/>
              <w:right w:val="single" w:color="000000" w:sz="4" w:space="0"/>
            </w:tcBorders>
            <w:noWrap w:val="0"/>
            <w:vAlign w:val="center"/>
          </w:tcPr>
          <w:p w14:paraId="2DEB5F21">
            <w:pPr>
              <w:widowControl/>
              <w:jc w:val="center"/>
              <w:textAlignment w:val="center"/>
              <w:rPr>
                <w:rFonts w:hint="eastAsia" w:ascii="仿宋_GB2312" w:hAnsi="Times New Roman" w:eastAsia="仿宋_GB2312" w:cs="Times New Roman"/>
                <w:color w:val="000000"/>
                <w:kern w:val="0"/>
                <w:sz w:val="24"/>
              </w:rPr>
            </w:pPr>
          </w:p>
        </w:tc>
        <w:tc>
          <w:tcPr>
            <w:tcW w:w="1280" w:type="dxa"/>
            <w:tcBorders>
              <w:top w:val="single" w:color="000000" w:sz="4" w:space="0"/>
              <w:left w:val="nil"/>
              <w:bottom w:val="single" w:color="000000" w:sz="4" w:space="0"/>
              <w:right w:val="single" w:color="000000" w:sz="4" w:space="0"/>
            </w:tcBorders>
            <w:noWrap w:val="0"/>
            <w:vAlign w:val="center"/>
          </w:tcPr>
          <w:p w14:paraId="647B010F">
            <w:pPr>
              <w:widowControl/>
              <w:jc w:val="center"/>
              <w:textAlignment w:val="center"/>
              <w:rPr>
                <w:rFonts w:hint="eastAsia" w:ascii="仿宋_GB2312" w:hAnsi="Times New Roman" w:eastAsia="仿宋_GB2312" w:cs="Times New Roman"/>
                <w:color w:val="000000"/>
                <w:kern w:val="0"/>
                <w:sz w:val="24"/>
              </w:rPr>
            </w:pPr>
          </w:p>
        </w:tc>
        <w:tc>
          <w:tcPr>
            <w:tcW w:w="1414" w:type="dxa"/>
            <w:tcBorders>
              <w:top w:val="single" w:color="000000" w:sz="4" w:space="0"/>
              <w:left w:val="nil"/>
              <w:bottom w:val="single" w:color="000000" w:sz="4" w:space="0"/>
              <w:right w:val="single" w:color="000000" w:sz="4" w:space="0"/>
            </w:tcBorders>
            <w:noWrap w:val="0"/>
            <w:vAlign w:val="center"/>
          </w:tcPr>
          <w:p w14:paraId="4144DDF0">
            <w:pPr>
              <w:widowControl/>
              <w:jc w:val="center"/>
              <w:textAlignment w:val="center"/>
              <w:rPr>
                <w:rFonts w:hint="eastAsia" w:ascii="仿宋_GB2312" w:hAnsi="Times New Roman" w:eastAsia="仿宋_GB2312" w:cs="Times New Roman"/>
                <w:color w:val="000000"/>
                <w:kern w:val="0"/>
                <w:sz w:val="24"/>
              </w:rPr>
            </w:pPr>
          </w:p>
        </w:tc>
        <w:tc>
          <w:tcPr>
            <w:tcW w:w="1252" w:type="dxa"/>
            <w:tcBorders>
              <w:top w:val="single" w:color="000000" w:sz="4" w:space="0"/>
              <w:left w:val="nil"/>
              <w:bottom w:val="single" w:color="000000" w:sz="4" w:space="0"/>
              <w:right w:val="single" w:color="000000" w:sz="4" w:space="0"/>
            </w:tcBorders>
            <w:noWrap w:val="0"/>
            <w:vAlign w:val="center"/>
          </w:tcPr>
          <w:p w14:paraId="1D8184D5">
            <w:pPr>
              <w:widowControl/>
              <w:jc w:val="center"/>
              <w:textAlignment w:val="center"/>
              <w:rPr>
                <w:rFonts w:hint="eastAsia" w:ascii="仿宋_GB2312" w:hAnsi="Times New Roman" w:eastAsia="仿宋_GB2312" w:cs="Times New Roman"/>
                <w:color w:val="000000"/>
                <w:kern w:val="0"/>
                <w:sz w:val="24"/>
              </w:rPr>
            </w:pPr>
          </w:p>
        </w:tc>
        <w:tc>
          <w:tcPr>
            <w:tcW w:w="992" w:type="dxa"/>
            <w:tcBorders>
              <w:top w:val="single" w:color="000000" w:sz="4" w:space="0"/>
              <w:left w:val="nil"/>
              <w:bottom w:val="single" w:color="000000" w:sz="4" w:space="0"/>
              <w:right w:val="single" w:color="000000" w:sz="4" w:space="0"/>
            </w:tcBorders>
            <w:noWrap w:val="0"/>
            <w:vAlign w:val="center"/>
          </w:tcPr>
          <w:p w14:paraId="09CEE453">
            <w:pPr>
              <w:widowControl/>
              <w:jc w:val="center"/>
              <w:textAlignment w:val="center"/>
              <w:rPr>
                <w:rFonts w:hint="eastAsia" w:ascii="仿宋_GB2312" w:hAnsi="Times New Roman" w:eastAsia="仿宋_GB2312" w:cs="Times New Roman"/>
                <w:color w:val="000000"/>
                <w:kern w:val="0"/>
                <w:sz w:val="24"/>
              </w:rPr>
            </w:pPr>
          </w:p>
        </w:tc>
        <w:tc>
          <w:tcPr>
            <w:tcW w:w="1315" w:type="dxa"/>
            <w:tcBorders>
              <w:top w:val="single" w:color="000000" w:sz="4" w:space="0"/>
              <w:left w:val="nil"/>
              <w:bottom w:val="single" w:color="000000" w:sz="4" w:space="0"/>
              <w:right w:val="single" w:color="000000" w:sz="4" w:space="0"/>
            </w:tcBorders>
            <w:noWrap w:val="0"/>
            <w:vAlign w:val="center"/>
          </w:tcPr>
          <w:p w14:paraId="3BFD6D38">
            <w:pPr>
              <w:widowControl/>
              <w:jc w:val="center"/>
              <w:textAlignment w:val="center"/>
              <w:rPr>
                <w:rFonts w:hint="eastAsia" w:ascii="仿宋_GB2312" w:hAnsi="Times New Roman" w:eastAsia="仿宋_GB2312" w:cs="Times New Roman"/>
                <w:color w:val="000000"/>
                <w:kern w:val="0"/>
                <w:sz w:val="24"/>
              </w:rPr>
            </w:pPr>
          </w:p>
        </w:tc>
      </w:tr>
      <w:tr w14:paraId="434E1CEE">
        <w:tblPrEx>
          <w:tblCellMar>
            <w:top w:w="0" w:type="dxa"/>
            <w:left w:w="108" w:type="dxa"/>
            <w:bottom w:w="0" w:type="dxa"/>
            <w:right w:w="108" w:type="dxa"/>
          </w:tblCellMar>
        </w:tblPrEx>
        <w:trPr>
          <w:trHeight w:val="560" w:hRule="atLeast"/>
          <w:jc w:val="center"/>
        </w:trPr>
        <w:tc>
          <w:tcPr>
            <w:tcW w:w="1752" w:type="dxa"/>
            <w:gridSpan w:val="2"/>
            <w:tcBorders>
              <w:top w:val="single" w:color="000000" w:sz="4" w:space="0"/>
              <w:left w:val="single" w:color="000000" w:sz="4" w:space="0"/>
              <w:bottom w:val="single" w:color="000000" w:sz="4" w:space="0"/>
              <w:right w:val="single" w:color="000000" w:sz="4" w:space="0"/>
            </w:tcBorders>
            <w:noWrap w:val="0"/>
            <w:vAlign w:val="center"/>
          </w:tcPr>
          <w:p w14:paraId="34A26208">
            <w:pPr>
              <w:widowControl/>
              <w:spacing w:line="560" w:lineRule="exact"/>
              <w:ind w:firstLine="440" w:firstLineChars="200"/>
              <w:jc w:val="center"/>
              <w:textAlignment w:val="center"/>
              <w:rPr>
                <w:rFonts w:hint="eastAsia" w:ascii="黑体" w:hAnsi="宋体" w:eastAsia="黑体" w:cs="Times New Roman"/>
                <w:color w:val="000000"/>
                <w:sz w:val="22"/>
              </w:rPr>
            </w:pPr>
            <w:r>
              <w:rPr>
                <w:rFonts w:hint="eastAsia" w:ascii="黑体" w:hAnsi="宋体" w:eastAsia="黑体" w:cs="Times New Roman"/>
                <w:color w:val="000000"/>
                <w:kern w:val="0"/>
                <w:sz w:val="22"/>
              </w:rPr>
              <w:t>合计</w:t>
            </w:r>
          </w:p>
        </w:tc>
        <w:tc>
          <w:tcPr>
            <w:tcW w:w="1183" w:type="dxa"/>
            <w:tcBorders>
              <w:top w:val="single" w:color="000000" w:sz="4" w:space="0"/>
              <w:left w:val="nil"/>
              <w:bottom w:val="single" w:color="000000" w:sz="4" w:space="0"/>
              <w:right w:val="single" w:color="000000" w:sz="4" w:space="0"/>
            </w:tcBorders>
            <w:noWrap w:val="0"/>
            <w:vAlign w:val="center"/>
          </w:tcPr>
          <w:p w14:paraId="57F0A49D">
            <w:pPr>
              <w:spacing w:line="560" w:lineRule="exact"/>
              <w:ind w:firstLine="440" w:firstLineChars="200"/>
              <w:jc w:val="center"/>
              <w:rPr>
                <w:rFonts w:hint="eastAsia" w:ascii="黑体" w:hAnsi="宋体" w:eastAsia="黑体" w:cs="Times New Roman"/>
                <w:color w:val="000000"/>
                <w:sz w:val="22"/>
              </w:rPr>
            </w:pPr>
          </w:p>
        </w:tc>
        <w:tc>
          <w:tcPr>
            <w:tcW w:w="1228" w:type="dxa"/>
            <w:tcBorders>
              <w:top w:val="single" w:color="000000" w:sz="4" w:space="0"/>
              <w:left w:val="nil"/>
              <w:bottom w:val="single" w:color="000000" w:sz="4" w:space="0"/>
              <w:right w:val="single" w:color="000000" w:sz="4" w:space="0"/>
            </w:tcBorders>
            <w:noWrap w:val="0"/>
            <w:vAlign w:val="center"/>
          </w:tcPr>
          <w:p w14:paraId="6FF40BC0">
            <w:pPr>
              <w:spacing w:line="560" w:lineRule="exact"/>
              <w:ind w:firstLine="440" w:firstLineChars="200"/>
              <w:jc w:val="center"/>
              <w:rPr>
                <w:rFonts w:hint="eastAsia" w:ascii="黑体" w:hAnsi="宋体" w:eastAsia="黑体" w:cs="Times New Roman"/>
                <w:color w:val="000000"/>
                <w:sz w:val="22"/>
              </w:rPr>
            </w:pPr>
          </w:p>
        </w:tc>
        <w:tc>
          <w:tcPr>
            <w:tcW w:w="1264" w:type="dxa"/>
            <w:tcBorders>
              <w:top w:val="single" w:color="000000" w:sz="4" w:space="0"/>
              <w:left w:val="nil"/>
              <w:bottom w:val="single" w:color="000000" w:sz="4" w:space="0"/>
              <w:right w:val="single" w:color="000000" w:sz="4" w:space="0"/>
            </w:tcBorders>
            <w:noWrap w:val="0"/>
            <w:vAlign w:val="center"/>
          </w:tcPr>
          <w:p w14:paraId="3E4A3E0A">
            <w:pPr>
              <w:spacing w:line="560" w:lineRule="exact"/>
              <w:ind w:firstLine="440" w:firstLineChars="200"/>
              <w:jc w:val="center"/>
              <w:rPr>
                <w:rFonts w:hint="eastAsia" w:ascii="黑体" w:hAnsi="宋体" w:eastAsia="黑体" w:cs="Times New Roman"/>
                <w:color w:val="000000"/>
                <w:sz w:val="22"/>
              </w:rPr>
            </w:pPr>
          </w:p>
        </w:tc>
        <w:tc>
          <w:tcPr>
            <w:tcW w:w="1292" w:type="dxa"/>
            <w:tcBorders>
              <w:top w:val="single" w:color="000000" w:sz="4" w:space="0"/>
              <w:left w:val="nil"/>
              <w:bottom w:val="single" w:color="000000" w:sz="4" w:space="0"/>
              <w:right w:val="single" w:color="000000" w:sz="4" w:space="0"/>
            </w:tcBorders>
            <w:noWrap w:val="0"/>
            <w:vAlign w:val="center"/>
          </w:tcPr>
          <w:p w14:paraId="762DAE76">
            <w:pPr>
              <w:spacing w:line="560" w:lineRule="exact"/>
              <w:ind w:firstLine="440" w:firstLineChars="200"/>
              <w:jc w:val="center"/>
              <w:rPr>
                <w:rFonts w:hint="eastAsia" w:ascii="黑体" w:hAnsi="宋体" w:eastAsia="黑体" w:cs="Times New Roman"/>
                <w:color w:val="000000"/>
                <w:sz w:val="22"/>
              </w:rPr>
            </w:pPr>
          </w:p>
        </w:tc>
        <w:tc>
          <w:tcPr>
            <w:tcW w:w="1316" w:type="dxa"/>
            <w:tcBorders>
              <w:top w:val="single" w:color="000000" w:sz="4" w:space="0"/>
              <w:left w:val="nil"/>
              <w:bottom w:val="single" w:color="000000" w:sz="4" w:space="0"/>
              <w:right w:val="single" w:color="000000" w:sz="4" w:space="0"/>
            </w:tcBorders>
            <w:noWrap w:val="0"/>
            <w:vAlign w:val="center"/>
          </w:tcPr>
          <w:p w14:paraId="1D0DC1FD">
            <w:pPr>
              <w:spacing w:line="560" w:lineRule="exact"/>
              <w:ind w:firstLine="440" w:firstLineChars="200"/>
              <w:jc w:val="center"/>
              <w:rPr>
                <w:rFonts w:hint="eastAsia" w:ascii="黑体" w:hAnsi="宋体" w:eastAsia="黑体" w:cs="Times New Roman"/>
                <w:color w:val="000000"/>
                <w:sz w:val="22"/>
              </w:rPr>
            </w:pPr>
          </w:p>
        </w:tc>
        <w:tc>
          <w:tcPr>
            <w:tcW w:w="1200" w:type="dxa"/>
            <w:tcBorders>
              <w:top w:val="single" w:color="000000" w:sz="4" w:space="0"/>
              <w:left w:val="nil"/>
              <w:bottom w:val="single" w:color="000000" w:sz="4" w:space="0"/>
              <w:right w:val="single" w:color="000000" w:sz="4" w:space="0"/>
            </w:tcBorders>
            <w:noWrap w:val="0"/>
            <w:vAlign w:val="center"/>
          </w:tcPr>
          <w:p w14:paraId="3C010F16">
            <w:pPr>
              <w:spacing w:line="560" w:lineRule="exact"/>
              <w:ind w:firstLine="440" w:firstLineChars="200"/>
              <w:jc w:val="center"/>
              <w:rPr>
                <w:rFonts w:hint="eastAsia" w:ascii="黑体" w:hAnsi="宋体" w:eastAsia="黑体" w:cs="Times New Roman"/>
                <w:color w:val="000000"/>
                <w:sz w:val="22"/>
              </w:rPr>
            </w:pPr>
          </w:p>
        </w:tc>
        <w:tc>
          <w:tcPr>
            <w:tcW w:w="1280" w:type="dxa"/>
            <w:tcBorders>
              <w:top w:val="single" w:color="000000" w:sz="4" w:space="0"/>
              <w:left w:val="nil"/>
              <w:bottom w:val="single" w:color="000000" w:sz="4" w:space="0"/>
              <w:right w:val="single" w:color="000000" w:sz="4" w:space="0"/>
            </w:tcBorders>
            <w:noWrap w:val="0"/>
            <w:vAlign w:val="center"/>
          </w:tcPr>
          <w:p w14:paraId="3F28C2DC">
            <w:pPr>
              <w:spacing w:line="560" w:lineRule="exact"/>
              <w:ind w:firstLine="440" w:firstLineChars="200"/>
              <w:jc w:val="center"/>
              <w:rPr>
                <w:rFonts w:hint="eastAsia" w:ascii="黑体" w:hAnsi="宋体" w:eastAsia="黑体" w:cs="Times New Roman"/>
                <w:color w:val="000000"/>
                <w:sz w:val="22"/>
              </w:rPr>
            </w:pPr>
          </w:p>
        </w:tc>
        <w:tc>
          <w:tcPr>
            <w:tcW w:w="1414" w:type="dxa"/>
            <w:tcBorders>
              <w:top w:val="single" w:color="000000" w:sz="4" w:space="0"/>
              <w:left w:val="nil"/>
              <w:bottom w:val="single" w:color="000000" w:sz="4" w:space="0"/>
              <w:right w:val="single" w:color="000000" w:sz="4" w:space="0"/>
            </w:tcBorders>
            <w:noWrap w:val="0"/>
            <w:vAlign w:val="center"/>
          </w:tcPr>
          <w:p w14:paraId="723FC2C5">
            <w:pPr>
              <w:spacing w:line="560" w:lineRule="exact"/>
              <w:ind w:firstLine="440" w:firstLineChars="200"/>
              <w:jc w:val="center"/>
              <w:rPr>
                <w:rFonts w:hint="eastAsia" w:ascii="黑体" w:hAnsi="宋体" w:eastAsia="黑体" w:cs="Times New Roman"/>
                <w:color w:val="000000"/>
                <w:sz w:val="22"/>
              </w:rPr>
            </w:pPr>
          </w:p>
        </w:tc>
        <w:tc>
          <w:tcPr>
            <w:tcW w:w="1252" w:type="dxa"/>
            <w:tcBorders>
              <w:top w:val="single" w:color="000000" w:sz="4" w:space="0"/>
              <w:left w:val="nil"/>
              <w:bottom w:val="single" w:color="000000" w:sz="4" w:space="0"/>
              <w:right w:val="single" w:color="000000" w:sz="4" w:space="0"/>
            </w:tcBorders>
            <w:noWrap w:val="0"/>
            <w:vAlign w:val="center"/>
          </w:tcPr>
          <w:p w14:paraId="28ABC779">
            <w:pPr>
              <w:spacing w:line="560" w:lineRule="exact"/>
              <w:ind w:firstLine="440" w:firstLineChars="200"/>
              <w:jc w:val="center"/>
              <w:rPr>
                <w:rFonts w:hint="eastAsia" w:ascii="黑体" w:hAnsi="宋体" w:eastAsia="黑体" w:cs="Times New Roman"/>
                <w:color w:val="000000"/>
                <w:sz w:val="22"/>
              </w:rPr>
            </w:pPr>
          </w:p>
        </w:tc>
        <w:tc>
          <w:tcPr>
            <w:tcW w:w="992" w:type="dxa"/>
            <w:tcBorders>
              <w:top w:val="single" w:color="000000" w:sz="4" w:space="0"/>
              <w:left w:val="nil"/>
              <w:bottom w:val="single" w:color="000000" w:sz="4" w:space="0"/>
              <w:right w:val="single" w:color="000000" w:sz="4" w:space="0"/>
            </w:tcBorders>
            <w:noWrap w:val="0"/>
            <w:vAlign w:val="center"/>
          </w:tcPr>
          <w:p w14:paraId="63C5EB55">
            <w:pPr>
              <w:spacing w:line="560" w:lineRule="exact"/>
              <w:ind w:firstLine="440" w:firstLineChars="200"/>
              <w:jc w:val="center"/>
              <w:rPr>
                <w:rFonts w:hint="eastAsia" w:ascii="黑体" w:hAnsi="宋体" w:eastAsia="黑体" w:cs="Times New Roman"/>
                <w:color w:val="000000"/>
                <w:sz w:val="22"/>
              </w:rPr>
            </w:pPr>
          </w:p>
        </w:tc>
        <w:tc>
          <w:tcPr>
            <w:tcW w:w="1315" w:type="dxa"/>
            <w:tcBorders>
              <w:top w:val="single" w:color="000000" w:sz="4" w:space="0"/>
              <w:left w:val="nil"/>
              <w:bottom w:val="single" w:color="000000" w:sz="4" w:space="0"/>
              <w:right w:val="single" w:color="000000" w:sz="4" w:space="0"/>
            </w:tcBorders>
            <w:noWrap w:val="0"/>
            <w:vAlign w:val="center"/>
          </w:tcPr>
          <w:p w14:paraId="12E60D62">
            <w:pPr>
              <w:spacing w:line="560" w:lineRule="exact"/>
              <w:ind w:firstLine="440" w:firstLineChars="200"/>
              <w:jc w:val="center"/>
              <w:rPr>
                <w:rFonts w:hint="eastAsia" w:ascii="黑体" w:hAnsi="宋体" w:eastAsia="黑体" w:cs="Times New Roman"/>
                <w:color w:val="000000"/>
                <w:sz w:val="22"/>
              </w:rPr>
            </w:pPr>
          </w:p>
        </w:tc>
      </w:tr>
    </w:tbl>
    <w:p w14:paraId="6E1FE248"/>
    <w:sectPr>
      <w:pgSz w:w="16838" w:h="11906" w:orient="landscape"/>
      <w:pgMar w:top="1587" w:right="2098" w:bottom="1474" w:left="198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526D03">
    <w:pPr>
      <w:pStyle w:val="6"/>
      <w:ind w:right="360" w:firstLine="360"/>
      <w:rPr>
        <w:rFonts w:ascii="Times New Roman" w:hAnsi="Times New Roman" w:eastAsia="宋体"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E34B7A">
    <w:pPr>
      <w:pStyle w:val="6"/>
      <w:rPr>
        <w:rFonts w:ascii="宋体" w:hAnsi="宋体" w:eastAsia="宋体" w:cs="Times New Roman"/>
        <w:sz w:val="28"/>
        <w:szCs w:val="28"/>
      </w:rPr>
    </w:pPr>
    <w:r>
      <w:rPr>
        <w:rFonts w:ascii="宋体" w:hAnsi="宋体" w:eastAsia="宋体" w:cs="Times New Roman"/>
        <w:sz w:val="28"/>
        <w:szCs w:val="28"/>
      </w:rPr>
      <w:fldChar w:fldCharType="begin"/>
    </w:r>
    <w:r>
      <w:rPr>
        <w:rFonts w:ascii="宋体" w:hAnsi="宋体" w:eastAsia="宋体" w:cs="Times New Roman"/>
        <w:sz w:val="28"/>
        <w:szCs w:val="28"/>
      </w:rPr>
      <w:instrText xml:space="preserve"> PAGE   \* MERGEFORMAT </w:instrText>
    </w:r>
    <w:r>
      <w:rPr>
        <w:rFonts w:ascii="宋体" w:hAnsi="宋体" w:eastAsia="宋体" w:cs="Times New Roman"/>
        <w:sz w:val="28"/>
        <w:szCs w:val="28"/>
      </w:rPr>
      <w:fldChar w:fldCharType="separate"/>
    </w:r>
    <w:r>
      <w:rPr>
        <w:rFonts w:ascii="宋体" w:hAnsi="宋体" w:eastAsia="宋体" w:cs="Times New Roman"/>
        <w:sz w:val="28"/>
        <w:szCs w:val="28"/>
        <w:lang w:val="zh-CN"/>
      </w:rPr>
      <w:t>-</w:t>
    </w:r>
    <w:r>
      <w:rPr>
        <w:rFonts w:ascii="宋体" w:hAnsi="宋体" w:eastAsia="宋体" w:cs="Times New Roman"/>
        <w:sz w:val="28"/>
        <w:szCs w:val="28"/>
      </w:rPr>
      <w:t xml:space="preserve"> 2 -</w:t>
    </w:r>
    <w:r>
      <w:rPr>
        <w:rFonts w:ascii="宋体" w:hAnsi="宋体" w:eastAsia="宋体" w:cs="Times New Roman"/>
        <w:sz w:val="28"/>
        <w:szCs w:val="28"/>
      </w:rPr>
      <w:fldChar w:fldCharType="end"/>
    </w:r>
  </w:p>
  <w:p w14:paraId="0FBC0426">
    <w:pPr>
      <w:pStyle w:val="6"/>
      <w:rPr>
        <w:rFonts w:ascii="Times New Roman" w:hAnsi="Times New Roman" w:eastAsia="宋体"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U0OTE2ZDdmZjc0Zjc0ZDJkMGZmZWVkOWYzNTY0MGUifQ=="/>
  </w:docVars>
  <w:rsids>
    <w:rsidRoot w:val="05DB608B"/>
    <w:rsid w:val="043906B0"/>
    <w:rsid w:val="05154979"/>
    <w:rsid w:val="058D6CDC"/>
    <w:rsid w:val="05DB608B"/>
    <w:rsid w:val="0AC15133"/>
    <w:rsid w:val="0ADD433F"/>
    <w:rsid w:val="0B454CCF"/>
    <w:rsid w:val="0BB521C5"/>
    <w:rsid w:val="0CC32820"/>
    <w:rsid w:val="0F5F7F82"/>
    <w:rsid w:val="0FD65EC3"/>
    <w:rsid w:val="10C61D50"/>
    <w:rsid w:val="14EA29EB"/>
    <w:rsid w:val="178150D6"/>
    <w:rsid w:val="1ABB7E0E"/>
    <w:rsid w:val="1B665DD1"/>
    <w:rsid w:val="1E1C4357"/>
    <w:rsid w:val="1FBC4828"/>
    <w:rsid w:val="22FF7422"/>
    <w:rsid w:val="29E21551"/>
    <w:rsid w:val="2CBD0327"/>
    <w:rsid w:val="2FA522EB"/>
    <w:rsid w:val="330C174B"/>
    <w:rsid w:val="3569702C"/>
    <w:rsid w:val="3B6C2A93"/>
    <w:rsid w:val="3C54523B"/>
    <w:rsid w:val="3C8700C9"/>
    <w:rsid w:val="3DD04BC3"/>
    <w:rsid w:val="3F870D0B"/>
    <w:rsid w:val="441B3D1A"/>
    <w:rsid w:val="48D51ECB"/>
    <w:rsid w:val="4B685B13"/>
    <w:rsid w:val="5044424B"/>
    <w:rsid w:val="522C3741"/>
    <w:rsid w:val="56DC382B"/>
    <w:rsid w:val="571C5EDB"/>
    <w:rsid w:val="57D8313B"/>
    <w:rsid w:val="5865026F"/>
    <w:rsid w:val="5A490FF5"/>
    <w:rsid w:val="5B271F49"/>
    <w:rsid w:val="5C852059"/>
    <w:rsid w:val="5E1C226B"/>
    <w:rsid w:val="61850A77"/>
    <w:rsid w:val="6646724B"/>
    <w:rsid w:val="68F6544B"/>
    <w:rsid w:val="6BBA4D4C"/>
    <w:rsid w:val="6F720EEF"/>
    <w:rsid w:val="6FC97611"/>
    <w:rsid w:val="6FE911E3"/>
    <w:rsid w:val="76996645"/>
    <w:rsid w:val="7E5745D6"/>
    <w:rsid w:val="7E885433"/>
    <w:rsid w:val="7EDE31FE"/>
    <w:rsid w:val="7F1278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autoRedefine/>
    <w:qFormat/>
    <w:uiPriority w:val="0"/>
    <w:pPr>
      <w:keepNext/>
      <w:keepLines/>
      <w:spacing w:beforeLines="0" w:beforeAutospacing="0" w:afterLines="0" w:afterAutospacing="0" w:line="560" w:lineRule="exact"/>
      <w:ind w:firstLine="0" w:firstLineChars="0"/>
      <w:jc w:val="center"/>
      <w:outlineLvl w:val="0"/>
    </w:pPr>
    <w:rPr>
      <w:rFonts w:ascii="仿宋_GB2312" w:hAnsi="仿宋_GB2312" w:eastAsia="方正小标宋简体"/>
      <w:kern w:val="44"/>
      <w:sz w:val="44"/>
    </w:rPr>
  </w:style>
  <w:style w:type="paragraph" w:styleId="3">
    <w:name w:val="heading 2"/>
    <w:basedOn w:val="1"/>
    <w:next w:val="1"/>
    <w:unhideWhenUsed/>
    <w:qFormat/>
    <w:uiPriority w:val="0"/>
    <w:pPr>
      <w:keepNext/>
      <w:keepLines/>
      <w:spacing w:beforeLines="0" w:beforeAutospacing="0" w:afterLines="0" w:afterAutospacing="0" w:line="560" w:lineRule="exact"/>
      <w:ind w:firstLine="640" w:firstLineChars="200"/>
      <w:outlineLvl w:val="1"/>
    </w:pPr>
    <w:rPr>
      <w:rFonts w:ascii="仿宋_GB2312" w:hAnsi="仿宋_GB2312" w:eastAsia="黑体"/>
      <w:sz w:val="32"/>
    </w:rPr>
  </w:style>
  <w:style w:type="paragraph" w:styleId="4">
    <w:name w:val="heading 3"/>
    <w:basedOn w:val="3"/>
    <w:next w:val="1"/>
    <w:autoRedefine/>
    <w:semiHidden/>
    <w:unhideWhenUsed/>
    <w:qFormat/>
    <w:uiPriority w:val="0"/>
    <w:pPr>
      <w:keepNext/>
      <w:keepLines/>
      <w:spacing w:beforeLines="0" w:beforeAutospacing="0" w:afterLines="0" w:afterAutospacing="0" w:line="560" w:lineRule="exact"/>
      <w:outlineLvl w:val="2"/>
    </w:pPr>
    <w:rPr>
      <w:rFonts w:ascii="Times New Roman" w:hAnsi="Times New Roman" w:eastAsia="楷体_GB2312"/>
    </w:rPr>
  </w:style>
  <w:style w:type="character" w:default="1" w:styleId="10">
    <w:name w:val="Default Paragraph Font"/>
    <w:autoRedefine/>
    <w:semiHidden/>
    <w:qFormat/>
    <w:uiPriority w:val="0"/>
  </w:style>
  <w:style w:type="table" w:default="1" w:styleId="9">
    <w:name w:val="Normal Table"/>
    <w:autoRedefine/>
    <w:semiHidden/>
    <w:qFormat/>
    <w:uiPriority w:val="0"/>
    <w:tblPr>
      <w:tblCellMar>
        <w:top w:w="0" w:type="dxa"/>
        <w:left w:w="108" w:type="dxa"/>
        <w:bottom w:w="0" w:type="dxa"/>
        <w:right w:w="108" w:type="dxa"/>
      </w:tblCellMar>
    </w:tblPr>
  </w:style>
  <w:style w:type="paragraph" w:styleId="5">
    <w:name w:val="Body Text"/>
    <w:basedOn w:val="1"/>
    <w:autoRedefine/>
    <w:qFormat/>
    <w:uiPriority w:val="0"/>
    <w:pPr>
      <w:spacing w:after="120" w:afterLines="0" w:afterAutospacing="0"/>
    </w:pPr>
  </w:style>
  <w:style w:type="paragraph" w:styleId="6">
    <w:name w:val="footer"/>
    <w:qFormat/>
    <w:uiPriority w:val="99"/>
    <w:pPr>
      <w:widowControl w:val="0"/>
      <w:tabs>
        <w:tab w:val="center" w:pos="4153"/>
        <w:tab w:val="right" w:pos="8306"/>
      </w:tabs>
      <w:snapToGrid w:val="0"/>
      <w:jc w:val="left"/>
    </w:pPr>
    <w:rPr>
      <w:rFonts w:ascii="Times New Roman" w:hAnsi="Times New Roman" w:eastAsia="宋体" w:cs="Times New Roman"/>
      <w:kern w:val="2"/>
      <w:sz w:val="18"/>
      <w:szCs w:val="18"/>
      <w:lang w:val="en-US" w:eastAsia="zh-CN" w:bidi="ar-SA"/>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itle"/>
    <w:basedOn w:val="1"/>
    <w:autoRedefine/>
    <w:qFormat/>
    <w:uiPriority w:val="0"/>
    <w:pPr>
      <w:spacing w:before="240" w:beforeLines="0" w:beforeAutospacing="0" w:after="60" w:afterLines="0" w:afterAutospacing="0"/>
      <w:jc w:val="center"/>
      <w:outlineLvl w:val="0"/>
    </w:pPr>
    <w:rPr>
      <w:rFonts w:ascii="Arial" w:hAnsi="Arial"/>
      <w:b/>
      <w:sz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山东省黄埔同学会</Company>
  <Pages>8</Pages>
  <Words>2228</Words>
  <Characters>2260</Characters>
  <Lines>0</Lines>
  <Paragraphs>0</Paragraphs>
  <TotalTime>0</TotalTime>
  <ScaleCrop>false</ScaleCrop>
  <LinksUpToDate>false</LinksUpToDate>
  <CharactersWithSpaces>2468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2024-06-27T01:53:00Z</dcterms:created>
  <dc:creator>杨同若</dc:creator>
  <cp:lastModifiedBy>是宇愿为</cp:lastModifiedBy>
  <dcterms:modified xsi:type="dcterms:W3CDTF">2025-11-18T02:06:23Z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83DF17939A7F423E909D9D3DF51955C5_13</vt:lpwstr>
  </property>
</Properties>
</file>