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53228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</w:pPr>
      <w:bookmarkStart w:id="0" w:name="OLE_LINK1"/>
      <w:r>
        <w:rPr>
          <w:rFonts w:hint="default" w:ascii="Times New Roman" w:hAnsi="Times New Roman" w:eastAsia="方正小标宋简体" w:cs="Times New Roman"/>
          <w:color w:val="000000"/>
          <w:sz w:val="44"/>
          <w:lang w:eastAsia="zh-CN"/>
        </w:rPr>
        <w:t>乳山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  <w:t>市人民政府</w:t>
      </w:r>
    </w:p>
    <w:p w14:paraId="2AC0C4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  <w:highlight w:val="none"/>
          <w:lang w:val="en-US" w:eastAsia="zh-CN"/>
        </w:rPr>
        <w:t>关于印发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杭州路等道路命名及光明街等道路延伸止点的通告</w:t>
      </w:r>
    </w:p>
    <w:p w14:paraId="45DC5D11">
      <w:pPr>
        <w:keepNext w:val="0"/>
        <w:keepLines w:val="0"/>
        <w:widowControl w:val="0"/>
        <w:suppressLineNumbers w:val="0"/>
        <w:tabs>
          <w:tab w:val="left" w:pos="0"/>
        </w:tabs>
        <w:spacing w:before="0" w:beforeAutospacing="0" w:after="0" w:afterAutospacing="0" w:line="600" w:lineRule="exact"/>
        <w:ind w:left="0" w:right="0"/>
        <w:jc w:val="center"/>
        <w:rPr>
          <w:rFonts w:hint="default" w:ascii="Times New Roman" w:hAnsi="Times New Roman" w:eastAsia="仿宋_GB2312" w:cs="Times New Roman"/>
          <w:color w:val="000000"/>
          <w:w w:val="70"/>
          <w:sz w:val="32"/>
          <w:szCs w:val="24"/>
          <w:lang w:val="en-US"/>
        </w:rPr>
      </w:pPr>
      <w:bookmarkStart w:id="1" w:name="_GoBack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乳政发〔2024〕6号</w:t>
      </w:r>
    </w:p>
    <w:bookmarkEnd w:id="1"/>
    <w:p w14:paraId="0B2DD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 w14:paraId="214931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各镇人民政府，市政府各部门、单位，滨海新区（银滩旅游度假区）、经济开发区、城区街道办事处，各市属国有企业：</w:t>
      </w:r>
    </w:p>
    <w:p w14:paraId="7764D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现将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《乳山市杭州路等道路命名及光明街等道路延伸止点的通告》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印发给你们，请认真组织实施。</w:t>
      </w:r>
    </w:p>
    <w:p w14:paraId="746B8AB4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</w:p>
    <w:p w14:paraId="4A714D1F"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default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2024年7月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日        </w:t>
      </w:r>
    </w:p>
    <w:p w14:paraId="4099E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（此件公开发布）</w:t>
      </w:r>
    </w:p>
    <w:p w14:paraId="551F4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杭州路等道路命名及光明街等道路</w:t>
      </w:r>
    </w:p>
    <w:p w14:paraId="39A26B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延伸止点的通告</w:t>
      </w:r>
    </w:p>
    <w:p w14:paraId="2C6C5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3B805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进一步规范城市管理，推进全市地名标准化、规范化建设，提高地名公共服务水平，方便广大居民的生产、生活，更好地服务经济社会发展，根据《地名管理条例》和《威海市地名管理办法》，经实地勘察研究，在广泛征求意见的基础上，确定对杭州路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路命名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光明街等道路延伸止点。现通告如下：</w:t>
      </w:r>
    </w:p>
    <w:p w14:paraId="2D4FC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1.杭州路：位于人民医院新院区西侧，紫锦祥园、鼎湖公园东侧，南北走向，北起胜利街南至天津路，长度约1600米，主路面宽约10米，沥青路面。原路段规划路名为杭州路，故命名为杭州路。</w:t>
      </w:r>
    </w:p>
    <w:p w14:paraId="644DEC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2.锦园街：原规划路名为华山路，位于紫锦花园、紫锦祥园、紫锦嘉园小区南侧，东西走向，东起城南河西至浦东路，长度约1500米，主路面宽约12米，沥青路面。因位于紫锦小区周边，故命名为锦园街。</w:t>
      </w:r>
    </w:p>
    <w:p w14:paraId="798472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3.滨河东街：原规划路名为南河街，位于城南河北岸，东西走向，东起珠海路西至浦东路，长度约900米，主路面宽约6米，沥青路面。为与同属城南河北岸的滨河街相衔接，故按照方位命名为滨河东街。</w:t>
      </w:r>
    </w:p>
    <w:p w14:paraId="50309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4.卫校巷：位于金丰苑小区之间、国泰城建公司南侧，东西走向，东起金丰巷西至教育巷（馨园小区24号楼），长度约350米，主路面宽约6米，沥青路面，该路位于原乳山卫校附近，故命名为卫校巷。</w:t>
      </w:r>
    </w:p>
    <w:p w14:paraId="5F8978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怡园东路：原规划路名为香格里拉西路，位于香格里拉一区西侧、怡园中学东侧，南北走向，北起北环路南至胜利街，长度约1000米，主路面宽约10米，沥青路面。为与西侧怡园路相呼应，故按照方位命名为怡园东路。</w:t>
      </w:r>
    </w:p>
    <w:p w14:paraId="061D91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6.诗韵巷：位于教育巷东侧的东西方向支路，东起世纪大道西至教育巷，长度约160米，主路面宽约4米，沥青路面。因靠近学校周边，充满着诗意和文化气息，故命名为诗韵巷。</w:t>
      </w:r>
    </w:p>
    <w:p w14:paraId="6B4D8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7.康泰巷：原规划路名为安康巷，位于农商银行总行西侧，南北方向，北起胜利街南至诗韵巷，长度约250米，主路面宽约4米，沥青路面。取名康泰巷，寓意安康泰然。</w:t>
      </w:r>
    </w:p>
    <w:p w14:paraId="1FD231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8.腾跃路：原规划路名为豪门路，位于豪门小区、腾达二区西侧，南北方向，北起商业街南至新华街，长度约400米，主路面宽约10米，沥青路面。因道路靠近腾达小区，故命名为腾跃路，寓意小区及周边商业飞跃发展。</w:t>
      </w:r>
    </w:p>
    <w:p w14:paraId="15064C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9.福宁街：位于青山路北首，乳山福喜食品有限公司南侧，东西方向，东起青山路西至长江岭路，长度约1800米，主路面宽约20米，沥青路面，命名为福宁街，寓意幸福安宁。</w:t>
      </w:r>
    </w:p>
    <w:p w14:paraId="7C8DF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10.金丰巷：位于金丰苑小区东侧，南北方向，北起商业街南至卫校巷，长度约270米，主路面宽约6米，沥青路面。因道路位于金丰苑小区周边，故命名为金丰巷。</w:t>
      </w:r>
    </w:p>
    <w:p w14:paraId="27700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11.唐山西路：位于城南河南岸、河滨公园北侧，东西走向，东起世纪大道、西至水景绿城3号楼，长度约1500米，主路面宽约7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10米，沥青路面。因道路位于唐山路向西延伸方向，故申请命名为唐山西路。</w:t>
      </w:r>
    </w:p>
    <w:p w14:paraId="684EE0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12.光明街（止点延伸）：道路原东起长庆路西至青山路，东西方向，长度约4400米，主路面宽约10米，沥青路面。因光明街道路新建，现将光明街止点由青山路延伸至北环路，延伸路段长度约1300米，主路面宽约14米，沥青路面。延伸后光明街起止点为东起长庆路西至北环路。</w:t>
      </w:r>
    </w:p>
    <w:p w14:paraId="47177D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13.长庆路（止点延伸）：道路原北起北环路南至胜利街，南北走向，长度约1100米，主路面宽约18米，沥青路面。因长庆路向南进行道路新建，现将长庆路止点由胜利街延伸至锦园街，延伸路段长度约380米，主路面宽约18米，沥青路面。延伸后长庆路起止点为北起北环路南至锦园街。</w:t>
      </w:r>
    </w:p>
    <w:p w14:paraId="4F5A90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14.长松巷：位于长江超市东侧，南北走向，北起胜利街，南至向阳街，长度约127米，主路面及人行道共宽约4米，沥青路面。因道路临近长江超市和松山路，故命名长松巷，代表长寿，寓意美好。</w:t>
      </w:r>
    </w:p>
    <w:p w14:paraId="0CE671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15.诗书巷：位于农商行总行南侧，东西走向，东起世纪大道，西至康泰巷，长度约110米，主路面及人行道共宽约6米，沥青路面。因道路靠近黄山路小学，是传授诗书知识的地方，故命名诗书巷。</w:t>
      </w:r>
    </w:p>
    <w:p w14:paraId="1B96DA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16.春晓巷：位于教育巷到农行总行南侧（西），南北走向，北起诗书巷，南至诗韵巷，长度约120米，主路面及人行道共宽约6米，沥青路面。因源自孟浩然的诗作《春晓》，对春天的热爱和对美好时光的珍惜，故命名春晓巷。</w:t>
      </w:r>
    </w:p>
    <w:p w14:paraId="65D83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17.文德巷：位于教育巷到农行总行南侧（东），南北走向，北起诗书巷，南至诗韵巷，长度约120米，主路面及人行道共宽约6米，沥青路面。因源自儒家思想中的“文章道德天下第一”，故命名文德巷。</w:t>
      </w:r>
    </w:p>
    <w:p w14:paraId="49BE3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18.幸福中巷：位于幸福巷南侧，实验中学西门西侧，南北走向，北起幸福巷，南至幸福二路，长度约600米，主路面宽约8米，水泥路面。因道路东西两侧为幸福生活小区，故命名幸福中巷。</w:t>
      </w:r>
    </w:p>
    <w:p w14:paraId="181653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19.官地巷：位于官地村西侧，南北走向，北起胜利街，南至商业街，长度约560米，主路面宽约10米，水泥路面。因道路位于官地村和官地明珠花园中间，照顾居民用名习惯，故命名官地巷。</w:t>
      </w:r>
    </w:p>
    <w:p w14:paraId="59A0CA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20.山河东街：高铁站前东西路，东起能源路，西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金银大道，全长1500米，宽16米，沥青路面，2023年竣工，因道路属于山河街向东的延伸，故命名为山河东街。</w:t>
      </w:r>
    </w:p>
    <w:p w14:paraId="5E5A98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21.南站前路：高铁站前东西路，属U型路，东起山河东街，西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山河东街，全长300米，宽8米，沥青路面，2023年竣工，因道路位于乳山南站前，故命名为南站前路。</w:t>
      </w:r>
    </w:p>
    <w:p w14:paraId="192D67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22.天海路：乳山市中小学综合实验教育基地西门口的南北道路，该路北起台湾东路，南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昆仑山路，全长3513米，宽28米，沥青路面，2015年竣工。因道路宽广，将其命名为天海路，寓意天高海阔，路路通达。</w:t>
      </w:r>
    </w:p>
    <w:p w14:paraId="6296D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23.致富路：桑行埠村南工业园区南北路，该路北起乳山市久蒂制衣北侧，南至S202省道，全长500米，宽12米，水泥路面，2018年竣工，因道路两侧企业较多，将其命名为致富路，寓意企业兴旺致富。</w:t>
      </w:r>
    </w:p>
    <w:p w14:paraId="3EE68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24.顺安路：该路位于乳山站北侧，与土心头村南出村口接壤，东西方向，东起土心头村南西侧耕地，西至S207省道，全长1054米，宽18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—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24米，沥青路面，2021年竣工。取名顺安路，寓意万事顺遂、旅途平安。</w:t>
      </w:r>
    </w:p>
    <w:p w14:paraId="58AD8D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25.盛和路：该路东起30县道双峰庄村北侧西黄岛路口公交站，西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大乳山东门入口西黄岛村碑（西黄岛北公交站），全长3429米，宽7米，混凝土路面，2006年竣工，为方便群众生活，将其命名为盛和路，寓意繁荣昌盛、关系和睦。</w:t>
      </w:r>
    </w:p>
    <w:p w14:paraId="197733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26.能源路：该路北起浦东路转盘，南至海阳所镇芦头村南侧。全长15.3公里，沥青路面，2023年竣工，为方便企业及群众生产生活，将其命名为能源路，寓意汇聚能源，踔厉奋发。</w:t>
      </w:r>
    </w:p>
    <w:p w14:paraId="6502E9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27.昆仑山路（止点延伸）：原东起环湖西路，西至金银大道，长约530米，宽约10米。随城市更新及道路建设，昆仑山路向西延伸至能源路。延伸部分为混凝土路面，长约3470米，宽约10米。</w:t>
      </w:r>
    </w:p>
    <w:p w14:paraId="2FACD9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28.兴崖路：东起状元路，西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35乡道，全长360米，宽12米，沥青路面，2011年竣工。为方便企业及群众生产生活，将其命名为兴崖路，取其振兴崖子之意。</w:t>
      </w:r>
    </w:p>
    <w:p w14:paraId="4D0FD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</w:rPr>
      </w:pPr>
    </w:p>
    <w:bookmarkEnd w:id="0"/>
    <w:p w14:paraId="0363F199"/>
    <w:sectPr>
      <w:footerReference r:id="rId3" w:type="default"/>
      <w:pgSz w:w="11906" w:h="16838"/>
      <w:pgMar w:top="2098" w:right="1531" w:bottom="1984" w:left="1531" w:header="851" w:footer="1531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D08FD472-F551-4794-BFE1-DE35530430A8}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2D1EDA02-DAF3-4BCB-8566-22B6CB58F63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E0466CC-17CA-41F9-8ECC-94D28CA4ED1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8C4842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4972AE">
                          <w:pPr>
                            <w:pStyle w:val="4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4972AE">
                    <w:pPr>
                      <w:pStyle w:val="4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14CB3133"/>
    <w:rsid w:val="14CB3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ascii="Calibri" w:hAnsi="Calibri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2024-08-15T07:20:00Z</dcterms:created>
  <dc:creator>Chihiro</dc:creator>
  <cp:lastModifiedBy>Chihiro</cp:lastModifiedBy>
  <dcterms:modified xsi:type="dcterms:W3CDTF">2024-08-15T07:21:24Z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4BF52C4757244FC18C9DAF8DBE06D1C7_11</vt:lpwstr>
  </property>
</Properties>
</file>