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9BC5C98">
      <w:pPr>
        <w:keepNext w:val="0"/>
        <w:keepLines w:val="0"/>
        <w:pageBreakBefore w:val="0"/>
        <w:widowControl w:val="0"/>
        <w:kinsoku/>
        <w:wordWrap/>
        <w:overflowPunct/>
        <w:topLinePunct w:val="0"/>
        <w:autoSpaceDE/>
        <w:autoSpaceDN/>
        <w:bidi w:val="0"/>
        <w:adjustRightInd/>
        <w:spacing w:line="600" w:lineRule="exact"/>
        <w:ind w:firstLine="0" w:firstLineChars="0"/>
        <w:jc w:val="center"/>
        <w:textAlignment w:val="auto"/>
        <w:rPr>
          <w:rFonts w:ascii="Times New Roman" w:hAnsi="Times New Roman" w:eastAsia="方正小标宋简体" w:cs="Times New Roman"/>
        </w:rPr>
      </w:pPr>
      <w:r>
        <w:rPr>
          <w:rFonts w:ascii="Times New Roman" w:hAnsi="Times New Roman" w:eastAsia="方正小标宋简体" w:cs="Times New Roman"/>
          <w:color w:val="000000"/>
        </w:rPr>
        <w:t>乳山</w:t>
      </w:r>
      <w:r>
        <w:rPr>
          <w:rFonts w:ascii="Times New Roman" w:hAnsi="Times New Roman" w:eastAsia="方正小标宋简体" w:cs="Times New Roman"/>
        </w:rPr>
        <w:t>市人民政府办公室</w:t>
      </w:r>
    </w:p>
    <w:p w14:paraId="0625DA9C">
      <w:pPr>
        <w:keepNext w:val="0"/>
        <w:keepLines w:val="0"/>
        <w:pageBreakBefore w:val="0"/>
        <w:widowControl w:val="0"/>
        <w:kinsoku/>
        <w:wordWrap/>
        <w:overflowPunct/>
        <w:topLinePunct w:val="0"/>
        <w:autoSpaceDE/>
        <w:autoSpaceDN/>
        <w:bidi w:val="0"/>
        <w:adjustRightInd/>
        <w:spacing w:line="570" w:lineRule="exact"/>
        <w:ind w:firstLine="0" w:firstLineChars="0"/>
        <w:jc w:val="center"/>
        <w:textAlignment w:val="auto"/>
        <w:rPr>
          <w:rFonts w:ascii="Times New Roman" w:hAnsi="Times New Roman" w:eastAsia="方正小标宋简体" w:cs="Times New Roman"/>
          <w:kern w:val="0"/>
          <w:lang w:bidi="ar"/>
        </w:rPr>
      </w:pPr>
      <w:r>
        <w:rPr>
          <w:rFonts w:ascii="Times New Roman" w:hAnsi="Times New Roman" w:eastAsia="方正小标宋简体" w:cs="Times New Roman"/>
          <w:kern w:val="0"/>
          <w:lang w:bidi="ar"/>
        </w:rPr>
        <w:t>印发关于深化营商环境改革构建</w:t>
      </w:r>
      <w:r>
        <w:rPr>
          <w:rFonts w:hint="eastAsia" w:ascii="Times New Roman" w:hAnsi="Times New Roman" w:eastAsia="方正小标宋简体" w:cs="Times New Roman"/>
          <w:kern w:val="0"/>
          <w:lang w:eastAsia="zh-CN" w:bidi="ar"/>
        </w:rPr>
        <w:t>“</w:t>
      </w:r>
      <w:r>
        <w:rPr>
          <w:rFonts w:ascii="Times New Roman" w:hAnsi="Times New Roman" w:eastAsia="方正小标宋简体" w:cs="Times New Roman"/>
          <w:kern w:val="0"/>
          <w:lang w:bidi="ar"/>
        </w:rPr>
        <w:t>民事</w:t>
      </w:r>
    </w:p>
    <w:p w14:paraId="62A74835">
      <w:pPr>
        <w:keepNext w:val="0"/>
        <w:keepLines w:val="0"/>
        <w:pageBreakBefore w:val="0"/>
        <w:widowControl w:val="0"/>
        <w:kinsoku/>
        <w:wordWrap/>
        <w:overflowPunct/>
        <w:topLinePunct w:val="0"/>
        <w:autoSpaceDE/>
        <w:autoSpaceDN/>
        <w:bidi w:val="0"/>
        <w:adjustRightInd/>
        <w:spacing w:line="570" w:lineRule="exact"/>
        <w:ind w:firstLine="0" w:firstLineChars="0"/>
        <w:jc w:val="center"/>
        <w:textAlignment w:val="auto"/>
        <w:rPr>
          <w:rFonts w:hint="eastAsia" w:ascii="Times New Roman" w:hAnsi="Times New Roman" w:eastAsia="方正小标宋简体" w:cs="Times New Roman"/>
          <w:kern w:val="0"/>
          <w:lang w:eastAsia="zh-CN" w:bidi="ar"/>
        </w:rPr>
      </w:pPr>
      <w:r>
        <w:rPr>
          <w:rFonts w:ascii="Times New Roman" w:hAnsi="Times New Roman" w:eastAsia="方正小标宋简体" w:cs="Times New Roman"/>
          <w:kern w:val="0"/>
          <w:lang w:bidi="ar"/>
        </w:rPr>
        <w:t>无忧</w:t>
      </w:r>
      <w:r>
        <w:rPr>
          <w:rFonts w:hint="eastAsia" w:ascii="Times New Roman" w:hAnsi="Times New Roman" w:eastAsia="方正小标宋简体" w:cs="Times New Roman"/>
          <w:kern w:val="0"/>
          <w:lang w:bidi="ar"/>
        </w:rPr>
        <w:t>·</w:t>
      </w:r>
      <w:r>
        <w:rPr>
          <w:rFonts w:ascii="Times New Roman" w:hAnsi="Times New Roman" w:eastAsia="方正小标宋简体" w:cs="Times New Roman"/>
          <w:kern w:val="0"/>
          <w:lang w:bidi="ar"/>
        </w:rPr>
        <w:t>企事有解</w:t>
      </w:r>
      <w:r>
        <w:rPr>
          <w:rFonts w:hint="eastAsia" w:ascii="Times New Roman" w:hAnsi="Times New Roman" w:eastAsia="方正小标宋简体" w:cs="Times New Roman"/>
          <w:kern w:val="0"/>
          <w:lang w:bidi="ar"/>
        </w:rPr>
        <w:t>·</w:t>
      </w:r>
      <w:r>
        <w:rPr>
          <w:rFonts w:ascii="Times New Roman" w:hAnsi="Times New Roman" w:eastAsia="方正小标宋简体" w:cs="Times New Roman"/>
          <w:kern w:val="0"/>
          <w:lang w:bidi="ar"/>
        </w:rPr>
        <w:t>政事高效</w:t>
      </w:r>
      <w:r>
        <w:rPr>
          <w:rFonts w:hint="eastAsia" w:ascii="Times New Roman" w:hAnsi="Times New Roman" w:eastAsia="方正小标宋简体" w:cs="Times New Roman"/>
          <w:kern w:val="0"/>
          <w:lang w:eastAsia="zh-CN" w:bidi="ar"/>
        </w:rPr>
        <w:t>”</w:t>
      </w:r>
    </w:p>
    <w:p w14:paraId="4E97B251">
      <w:pPr>
        <w:keepNext w:val="0"/>
        <w:keepLines w:val="0"/>
        <w:pageBreakBefore w:val="0"/>
        <w:widowControl w:val="0"/>
        <w:kinsoku/>
        <w:wordWrap/>
        <w:overflowPunct/>
        <w:topLinePunct w:val="0"/>
        <w:autoSpaceDE/>
        <w:autoSpaceDN/>
        <w:bidi w:val="0"/>
        <w:adjustRightInd/>
        <w:spacing w:line="570" w:lineRule="exact"/>
        <w:ind w:firstLine="0" w:firstLineChars="0"/>
        <w:jc w:val="center"/>
        <w:textAlignment w:val="auto"/>
        <w:rPr>
          <w:rFonts w:ascii="Times New Roman" w:hAnsi="Times New Roman" w:eastAsia="方正小标宋简体" w:cs="Times New Roman"/>
          <w:kern w:val="0"/>
          <w:lang w:bidi="ar"/>
        </w:rPr>
      </w:pPr>
      <w:r>
        <w:rPr>
          <w:rFonts w:ascii="Times New Roman" w:hAnsi="Times New Roman" w:eastAsia="方正小标宋简体" w:cs="Times New Roman"/>
          <w:kern w:val="0"/>
          <w:lang w:bidi="ar"/>
        </w:rPr>
        <w:t>服务品牌的实施方案</w:t>
      </w:r>
    </w:p>
    <w:p w14:paraId="713C5A6F">
      <w:pPr>
        <w:pStyle w:val="6"/>
        <w:keepNext w:val="0"/>
        <w:keepLines w:val="0"/>
        <w:pageBreakBefore w:val="0"/>
        <w:widowControl w:val="0"/>
        <w:kinsoku/>
        <w:wordWrap/>
        <w:overflowPunct/>
        <w:topLinePunct w:val="0"/>
        <w:autoSpaceDE/>
        <w:autoSpaceDN/>
        <w:bidi w:val="0"/>
        <w:adjustRightInd/>
        <w:spacing w:line="570" w:lineRule="exact"/>
        <w:ind w:firstLine="0" w:firstLineChars="0"/>
        <w:jc w:val="center"/>
        <w:textAlignment w:val="auto"/>
        <w:rPr>
          <w:rFonts w:ascii="Times New Roman" w:hAnsi="Times New Roman" w:eastAsia="仿宋_GB2312" w:cs="Times New Roman"/>
          <w:color w:val="000000"/>
          <w:sz w:val="32"/>
          <w:szCs w:val="32"/>
        </w:rPr>
      </w:pPr>
      <w:bookmarkStart w:id="0" w:name="_GoBack"/>
      <w:r>
        <w:rPr>
          <w:rFonts w:ascii="Times New Roman" w:hAnsi="Times New Roman" w:eastAsia="仿宋_GB2312" w:cs="Times New Roman"/>
          <w:color w:val="000000"/>
          <w:sz w:val="32"/>
          <w:szCs w:val="32"/>
        </w:rPr>
        <w:t>乳政办发〔2025〕5号</w:t>
      </w:r>
    </w:p>
    <w:bookmarkEnd w:id="0"/>
    <w:p w14:paraId="05C73CF2">
      <w:pPr>
        <w:pStyle w:val="6"/>
        <w:spacing w:line="570" w:lineRule="exact"/>
        <w:ind w:firstLine="640" w:firstLineChars="200"/>
        <w:jc w:val="center"/>
        <w:rPr>
          <w:rFonts w:ascii="Times New Roman" w:hAnsi="Times New Roman" w:eastAsia="仿宋_GB2312" w:cs="Times New Roman"/>
          <w:color w:val="000000"/>
          <w:sz w:val="32"/>
          <w:szCs w:val="32"/>
        </w:rPr>
      </w:pPr>
    </w:p>
    <w:p w14:paraId="16DB2400">
      <w:pPr>
        <w:spacing w:line="570" w:lineRule="exact"/>
        <w:rPr>
          <w:rFonts w:ascii="Times New Roman" w:hAnsi="Times New Roman" w:eastAsia="仿宋_GB2312" w:cs="Times New Roman"/>
          <w:kern w:val="0"/>
          <w:sz w:val="32"/>
          <w:szCs w:val="32"/>
          <w:shd w:val="clear" w:color="auto" w:fill="FFFFFF"/>
          <w:lang w:bidi="ar"/>
        </w:rPr>
      </w:pPr>
      <w:r>
        <w:rPr>
          <w:rFonts w:ascii="Times New Roman" w:hAnsi="Times New Roman" w:eastAsia="仿宋_GB2312" w:cs="Times New Roman"/>
          <w:kern w:val="0"/>
          <w:sz w:val="32"/>
          <w:szCs w:val="32"/>
          <w:shd w:val="clear" w:color="auto" w:fill="FFFFFF"/>
          <w:lang w:bidi="ar"/>
        </w:rPr>
        <w:t>各镇人民政府，市政府各部门、单位，滨海新区（银滩旅游度假区）、经济开发区、城区街道办事处，各市属国有企业：</w:t>
      </w:r>
    </w:p>
    <w:p w14:paraId="709D415A">
      <w:pPr>
        <w:spacing w:line="570" w:lineRule="exact"/>
        <w:ind w:firstLine="640" w:firstLineChars="200"/>
        <w:rPr>
          <w:rFonts w:ascii="Times New Roman" w:hAnsi="Times New Roman" w:eastAsia="仿宋_GB2312" w:cs="Times New Roman"/>
          <w:kern w:val="0"/>
          <w:sz w:val="32"/>
          <w:szCs w:val="32"/>
          <w:shd w:val="clear" w:color="auto" w:fill="FFFFFF"/>
          <w:lang w:bidi="ar"/>
        </w:rPr>
      </w:pPr>
      <w:r>
        <w:rPr>
          <w:rFonts w:ascii="Times New Roman" w:hAnsi="Times New Roman" w:eastAsia="仿宋_GB2312" w:cs="Times New Roman"/>
          <w:kern w:val="0"/>
          <w:sz w:val="32"/>
          <w:szCs w:val="32"/>
          <w:shd w:val="clear" w:color="auto" w:fill="FFFFFF"/>
          <w:lang w:bidi="ar"/>
        </w:rPr>
        <w:t>为贯彻落实</w:t>
      </w:r>
      <w:r>
        <w:rPr>
          <w:rFonts w:ascii="Times New Roman" w:hAnsi="Times New Roman" w:eastAsia="仿宋_GB2312" w:cs="Times New Roman"/>
          <w:sz w:val="32"/>
          <w:szCs w:val="32"/>
        </w:rPr>
        <w:t>《山东省关于塑强</w:t>
      </w:r>
      <w:r>
        <w:rPr>
          <w:rFonts w:hint="eastAsia" w:ascii="Times New Roman" w:hAnsi="Times New Roman" w:eastAsia="仿宋_GB2312" w:cs="Times New Roman"/>
          <w:sz w:val="32"/>
          <w:szCs w:val="32"/>
          <w:lang w:eastAsia="zh-CN"/>
        </w:rPr>
        <w:t>“</w:t>
      </w:r>
      <w:r>
        <w:rPr>
          <w:rFonts w:ascii="Times New Roman" w:hAnsi="Times New Roman" w:eastAsia="仿宋_GB2312" w:cs="Times New Roman"/>
          <w:sz w:val="32"/>
          <w:szCs w:val="32"/>
        </w:rPr>
        <w:t>民事无忧·企事有解·政事高效</w:t>
      </w:r>
      <w:r>
        <w:rPr>
          <w:rFonts w:hint="eastAsia" w:ascii="Times New Roman" w:hAnsi="Times New Roman" w:eastAsia="仿宋_GB2312" w:cs="Times New Roman"/>
          <w:sz w:val="32"/>
          <w:szCs w:val="32"/>
          <w:lang w:eastAsia="zh-CN"/>
        </w:rPr>
        <w:t>”</w:t>
      </w:r>
      <w:r>
        <w:rPr>
          <w:rFonts w:ascii="Times New Roman" w:hAnsi="Times New Roman" w:eastAsia="仿宋_GB2312" w:cs="Times New Roman"/>
          <w:sz w:val="32"/>
          <w:szCs w:val="32"/>
        </w:rPr>
        <w:t>服务品牌深化营商环境改革创新的实施方案》（鲁政办发〔2025〕4号）</w:t>
      </w:r>
      <w:r>
        <w:rPr>
          <w:rFonts w:ascii="Times New Roman" w:hAnsi="Times New Roman" w:eastAsia="仿宋_GB2312" w:cs="Times New Roman"/>
          <w:kern w:val="0"/>
          <w:sz w:val="32"/>
          <w:szCs w:val="32"/>
          <w:shd w:val="clear" w:color="auto" w:fill="FFFFFF"/>
          <w:lang w:bidi="ar"/>
        </w:rPr>
        <w:t>和《威海市关于构建</w:t>
      </w:r>
      <w:r>
        <w:rPr>
          <w:rFonts w:hint="eastAsia" w:ascii="Times New Roman" w:hAnsi="Times New Roman" w:eastAsia="仿宋_GB2312" w:cs="Times New Roman"/>
          <w:sz w:val="32"/>
          <w:szCs w:val="32"/>
          <w:lang w:eastAsia="zh-CN"/>
        </w:rPr>
        <w:t>“</w:t>
      </w:r>
      <w:r>
        <w:rPr>
          <w:rFonts w:ascii="Times New Roman" w:hAnsi="Times New Roman" w:eastAsia="仿宋_GB2312" w:cs="Times New Roman"/>
          <w:sz w:val="32"/>
          <w:szCs w:val="32"/>
        </w:rPr>
        <w:t>民事无忧·企事有解·政事高效</w:t>
      </w:r>
      <w:r>
        <w:rPr>
          <w:rFonts w:hint="eastAsia" w:ascii="Times New Roman" w:hAnsi="Times New Roman" w:eastAsia="仿宋_GB2312" w:cs="Times New Roman"/>
          <w:sz w:val="32"/>
          <w:szCs w:val="32"/>
          <w:lang w:eastAsia="zh-CN"/>
        </w:rPr>
        <w:t>”</w:t>
      </w:r>
      <w:r>
        <w:rPr>
          <w:rFonts w:ascii="Times New Roman" w:hAnsi="Times New Roman" w:eastAsia="仿宋_GB2312" w:cs="Times New Roman"/>
          <w:sz w:val="32"/>
          <w:szCs w:val="32"/>
        </w:rPr>
        <w:t>服务体系赋能</w:t>
      </w:r>
      <w:r>
        <w:rPr>
          <w:rFonts w:hint="eastAsia" w:ascii="Times New Roman" w:hAnsi="Times New Roman" w:eastAsia="仿宋_GB2312" w:cs="Times New Roman"/>
          <w:sz w:val="32"/>
          <w:szCs w:val="32"/>
          <w:lang w:eastAsia="zh-CN"/>
        </w:rPr>
        <w:t>“</w:t>
      </w:r>
      <w:r>
        <w:rPr>
          <w:rFonts w:ascii="Times New Roman" w:hAnsi="Times New Roman" w:eastAsia="仿宋_GB2312" w:cs="Times New Roman"/>
          <w:sz w:val="32"/>
          <w:szCs w:val="32"/>
        </w:rPr>
        <w:t>威海营商行</w:t>
      </w:r>
      <w:r>
        <w:rPr>
          <w:rFonts w:hint="eastAsia" w:ascii="Times New Roman" w:hAnsi="Times New Roman" w:eastAsia="仿宋_GB2312" w:cs="Times New Roman"/>
          <w:sz w:val="32"/>
          <w:szCs w:val="32"/>
          <w:lang w:eastAsia="zh-CN"/>
        </w:rPr>
        <w:t>”</w:t>
      </w:r>
      <w:r>
        <w:rPr>
          <w:rFonts w:ascii="Times New Roman" w:hAnsi="Times New Roman" w:eastAsia="仿宋_GB2312" w:cs="Times New Roman"/>
          <w:sz w:val="32"/>
          <w:szCs w:val="32"/>
        </w:rPr>
        <w:t>品牌升级的实施方案</w:t>
      </w:r>
      <w:r>
        <w:rPr>
          <w:rFonts w:ascii="Times New Roman" w:hAnsi="Times New Roman" w:eastAsia="仿宋_GB2312" w:cs="Times New Roman"/>
          <w:kern w:val="0"/>
          <w:sz w:val="32"/>
          <w:szCs w:val="32"/>
          <w:shd w:val="clear" w:color="auto" w:fill="FFFFFF"/>
          <w:lang w:bidi="ar"/>
        </w:rPr>
        <w:t>》</w:t>
      </w:r>
      <w:r>
        <w:rPr>
          <w:rFonts w:ascii="Times New Roman" w:hAnsi="Times New Roman" w:eastAsia="仿宋_GB2312" w:cs="Times New Roman"/>
          <w:sz w:val="32"/>
          <w:szCs w:val="32"/>
        </w:rPr>
        <w:t>（威政办发〔2025〕11号）</w:t>
      </w:r>
      <w:r>
        <w:rPr>
          <w:rFonts w:ascii="Times New Roman" w:hAnsi="Times New Roman" w:eastAsia="仿宋_GB2312" w:cs="Times New Roman"/>
          <w:kern w:val="0"/>
          <w:sz w:val="32"/>
          <w:szCs w:val="32"/>
          <w:shd w:val="clear" w:color="auto" w:fill="FFFFFF"/>
          <w:lang w:bidi="ar"/>
        </w:rPr>
        <w:t>文件精神，深化营商环境改革，现将《关于深化营商环境改革构建</w:t>
      </w:r>
      <w:r>
        <w:rPr>
          <w:rFonts w:hint="eastAsia" w:ascii="Times New Roman" w:hAnsi="Times New Roman" w:eastAsia="仿宋_GB2312" w:cs="Times New Roman"/>
          <w:kern w:val="0"/>
          <w:sz w:val="32"/>
          <w:szCs w:val="32"/>
          <w:shd w:val="clear" w:color="auto" w:fill="FFFFFF"/>
          <w:lang w:eastAsia="zh-CN" w:bidi="ar"/>
        </w:rPr>
        <w:t>“</w:t>
      </w:r>
      <w:r>
        <w:rPr>
          <w:rFonts w:ascii="Times New Roman" w:hAnsi="Times New Roman" w:eastAsia="仿宋_GB2312" w:cs="Times New Roman"/>
          <w:kern w:val="0"/>
          <w:sz w:val="32"/>
          <w:szCs w:val="32"/>
          <w:shd w:val="clear" w:color="auto" w:fill="FFFFFF"/>
          <w:lang w:bidi="ar"/>
        </w:rPr>
        <w:t>民事无忧·企事有解·政事高效</w:t>
      </w:r>
      <w:r>
        <w:rPr>
          <w:rFonts w:hint="eastAsia" w:ascii="Times New Roman" w:hAnsi="Times New Roman" w:eastAsia="仿宋_GB2312" w:cs="Times New Roman"/>
          <w:kern w:val="0"/>
          <w:sz w:val="32"/>
          <w:szCs w:val="32"/>
          <w:shd w:val="clear" w:color="auto" w:fill="FFFFFF"/>
          <w:lang w:eastAsia="zh-CN" w:bidi="ar"/>
        </w:rPr>
        <w:t>”</w:t>
      </w:r>
      <w:r>
        <w:rPr>
          <w:rFonts w:ascii="Times New Roman" w:hAnsi="Times New Roman" w:eastAsia="仿宋_GB2312" w:cs="Times New Roman"/>
          <w:kern w:val="0"/>
          <w:sz w:val="32"/>
          <w:szCs w:val="32"/>
          <w:shd w:val="clear" w:color="auto" w:fill="FFFFFF"/>
          <w:lang w:bidi="ar"/>
        </w:rPr>
        <w:t>服务品牌的实施方案》印发给你们，请结合实际认真贯彻落实。</w:t>
      </w:r>
    </w:p>
    <w:p w14:paraId="01036930">
      <w:pPr>
        <w:pStyle w:val="2"/>
        <w:numPr>
          <w:ilvl w:val="0"/>
          <w:numId w:val="0"/>
        </w:numPr>
        <w:rPr>
          <w:rFonts w:ascii="Times New Roman" w:hAnsi="Times New Roman" w:eastAsia="仿宋_GB2312" w:cs="Times New Roman"/>
        </w:rPr>
      </w:pPr>
    </w:p>
    <w:p w14:paraId="60A9EA30">
      <w:pPr>
        <w:keepNext w:val="0"/>
        <w:keepLines w:val="0"/>
        <w:pageBreakBefore w:val="0"/>
        <w:widowControl w:val="0"/>
        <w:kinsoku/>
        <w:wordWrap w:val="0"/>
        <w:overflowPunct/>
        <w:topLinePunct w:val="0"/>
        <w:autoSpaceDE/>
        <w:autoSpaceDN/>
        <w:bidi w:val="0"/>
        <w:adjustRightInd w:val="0"/>
        <w:snapToGrid w:val="0"/>
        <w:spacing w:line="560" w:lineRule="exact"/>
        <w:jc w:val="right"/>
        <w:textAlignment w:val="auto"/>
        <w:rPr>
          <w:rFonts w:hint="eastAsia" w:ascii="Times New Roman" w:hAnsi="Times New Roman" w:eastAsia="仿宋_GB2312" w:cs="Times New Roman"/>
          <w:sz w:val="32"/>
          <w:szCs w:val="32"/>
          <w:lang w:val="en-US" w:eastAsia="zh-CN"/>
        </w:rPr>
      </w:pPr>
    </w:p>
    <w:p w14:paraId="0B7BF4CD">
      <w:pPr>
        <w:keepNext w:val="0"/>
        <w:keepLines w:val="0"/>
        <w:pageBreakBefore w:val="0"/>
        <w:widowControl w:val="0"/>
        <w:kinsoku/>
        <w:wordWrap w:val="0"/>
        <w:overflowPunct/>
        <w:topLinePunct w:val="0"/>
        <w:autoSpaceDE/>
        <w:autoSpaceDN/>
        <w:bidi w:val="0"/>
        <w:adjustRightInd w:val="0"/>
        <w:snapToGrid w:val="0"/>
        <w:spacing w:line="560" w:lineRule="exact"/>
        <w:jc w:val="right"/>
        <w:textAlignment w:val="auto"/>
        <w:rPr>
          <w:rFonts w:hint="default" w:ascii="Times New Roman" w:hAnsi="Times New Roman" w:eastAsia="仿宋_GB2312" w:cs="Times New Roman"/>
          <w:sz w:val="32"/>
          <w:szCs w:val="32"/>
          <w:lang w:val="en-US" w:eastAsia="zh-CN"/>
        </w:rPr>
      </w:pPr>
      <w:r>
        <w:rPr>
          <w:rFonts w:hint="eastAsia" w:ascii="Times New Roman" w:hAnsi="Times New Roman" w:eastAsia="仿宋_GB2312" w:cs="Times New Roman"/>
          <w:sz w:val="32"/>
          <w:szCs w:val="32"/>
          <w:lang w:val="en-US" w:eastAsia="zh-CN"/>
        </w:rPr>
        <w:t>乳山市人民政府办公室</w:t>
      </w:r>
      <w:r>
        <w:rPr>
          <w:rFonts w:hint="eastAsia" w:ascii="Times New Roman" w:hAnsi="Times New Roman" w:eastAsia="仿宋_GB2312" w:cs="Times New Roman"/>
          <w:w w:val="95"/>
          <w:sz w:val="32"/>
          <w:szCs w:val="32"/>
          <w:lang w:val="en-US" w:eastAsia="zh-CN"/>
        </w:rPr>
        <w:t xml:space="preserve">      </w:t>
      </w:r>
    </w:p>
    <w:p w14:paraId="4E70048A">
      <w:pPr>
        <w:keepNext w:val="0"/>
        <w:keepLines w:val="0"/>
        <w:pageBreakBefore w:val="0"/>
        <w:widowControl w:val="0"/>
        <w:kinsoku/>
        <w:wordWrap w:val="0"/>
        <w:overflowPunct/>
        <w:topLinePunct w:val="0"/>
        <w:autoSpaceDE/>
        <w:autoSpaceDN/>
        <w:bidi w:val="0"/>
        <w:adjustRightInd w:val="0"/>
        <w:snapToGrid w:val="0"/>
        <w:spacing w:line="560" w:lineRule="exact"/>
        <w:jc w:val="right"/>
        <w:textAlignment w:val="auto"/>
        <w:rPr>
          <w:rFonts w:hint="default" w:ascii="Times New Roman" w:hAnsi="Times New Roman" w:eastAsia="仿宋_GB2312" w:cs="Times New Roman"/>
          <w:sz w:val="32"/>
          <w:szCs w:val="32"/>
          <w:lang w:val="en-US" w:eastAsia="zh-CN"/>
        </w:rPr>
      </w:pPr>
      <w:r>
        <w:rPr>
          <w:rFonts w:hint="eastAsia" w:ascii="Times New Roman" w:hAnsi="Times New Roman" w:eastAsia="仿宋_GB2312" w:cs="Times New Roman"/>
          <w:sz w:val="32"/>
          <w:szCs w:val="32"/>
          <w:lang w:val="en-US" w:eastAsia="zh-CN"/>
        </w:rPr>
        <w:t xml:space="preserve">2025年7月25日        </w:t>
      </w:r>
    </w:p>
    <w:p w14:paraId="0B5F91D1">
      <w:pPr>
        <w:widowControl/>
        <w:spacing w:line="58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color w:val="000000"/>
          <w:kern w:val="0"/>
          <w:sz w:val="32"/>
          <w:szCs w:val="32"/>
          <w:lang w:bidi="ar"/>
        </w:rPr>
        <w:t>（此件公开发布）</w:t>
      </w:r>
    </w:p>
    <w:p w14:paraId="303202F9">
      <w:pPr>
        <w:rPr>
          <w:rFonts w:ascii="Times New Roman" w:hAnsi="Times New Roman" w:cs="Times New Roman"/>
        </w:rPr>
      </w:pPr>
    </w:p>
    <w:p w14:paraId="7C03D8E5">
      <w:pPr>
        <w:spacing w:line="560" w:lineRule="exact"/>
        <w:jc w:val="both"/>
        <w:rPr>
          <w:rFonts w:ascii="Times New Roman" w:hAnsi="Times New Roman" w:eastAsia="方正小标宋简体" w:cs="Times New Roman"/>
          <w:kern w:val="0"/>
          <w:lang w:bidi="ar"/>
        </w:rPr>
      </w:pPr>
    </w:p>
    <w:p w14:paraId="6DA8E887">
      <w:pPr>
        <w:spacing w:line="570" w:lineRule="exact"/>
        <w:jc w:val="center"/>
        <w:rPr>
          <w:rFonts w:ascii="Times New Roman" w:hAnsi="Times New Roman" w:eastAsia="方正小标宋简体" w:cs="Times New Roman"/>
          <w:kern w:val="0"/>
          <w:lang w:bidi="ar"/>
        </w:rPr>
      </w:pPr>
      <w:r>
        <w:rPr>
          <w:rFonts w:ascii="Times New Roman" w:hAnsi="Times New Roman" w:eastAsia="方正小标宋简体" w:cs="Times New Roman"/>
          <w:kern w:val="0"/>
          <w:lang w:bidi="ar"/>
        </w:rPr>
        <w:t>关于深化营商环境改革构建</w:t>
      </w:r>
      <w:r>
        <w:rPr>
          <w:rFonts w:hint="eastAsia" w:ascii="Times New Roman" w:hAnsi="Times New Roman" w:eastAsia="方正小标宋简体" w:cs="Times New Roman"/>
          <w:kern w:val="0"/>
          <w:lang w:eastAsia="zh-CN" w:bidi="ar"/>
        </w:rPr>
        <w:t>“</w:t>
      </w:r>
      <w:r>
        <w:rPr>
          <w:rFonts w:ascii="Times New Roman" w:hAnsi="Times New Roman" w:eastAsia="方正小标宋简体" w:cs="Times New Roman"/>
          <w:kern w:val="0"/>
          <w:lang w:bidi="ar"/>
        </w:rPr>
        <w:t>民事</w:t>
      </w:r>
    </w:p>
    <w:p w14:paraId="554D2A0B">
      <w:pPr>
        <w:spacing w:line="570" w:lineRule="exact"/>
        <w:jc w:val="center"/>
        <w:rPr>
          <w:rFonts w:hint="eastAsia" w:ascii="Times New Roman" w:hAnsi="Times New Roman" w:eastAsia="方正小标宋简体" w:cs="Times New Roman"/>
          <w:kern w:val="0"/>
          <w:lang w:eastAsia="zh-CN" w:bidi="ar"/>
        </w:rPr>
      </w:pPr>
      <w:r>
        <w:rPr>
          <w:rFonts w:ascii="Times New Roman" w:hAnsi="Times New Roman" w:eastAsia="方正小标宋简体" w:cs="Times New Roman"/>
          <w:kern w:val="0"/>
          <w:lang w:bidi="ar"/>
        </w:rPr>
        <w:t>无忧</w:t>
      </w:r>
      <w:r>
        <w:rPr>
          <w:rFonts w:hint="eastAsia" w:ascii="Times New Roman" w:hAnsi="Times New Roman" w:eastAsia="方正小标宋简体" w:cs="Times New Roman"/>
          <w:kern w:val="0"/>
          <w:lang w:bidi="ar"/>
        </w:rPr>
        <w:t>·</w:t>
      </w:r>
      <w:r>
        <w:rPr>
          <w:rFonts w:ascii="Times New Roman" w:hAnsi="Times New Roman" w:eastAsia="方正小标宋简体" w:cs="Times New Roman"/>
          <w:kern w:val="0"/>
          <w:lang w:bidi="ar"/>
        </w:rPr>
        <w:t>企事有解</w:t>
      </w:r>
      <w:r>
        <w:rPr>
          <w:rFonts w:hint="eastAsia" w:ascii="Times New Roman" w:hAnsi="Times New Roman" w:eastAsia="方正小标宋简体" w:cs="Times New Roman"/>
          <w:kern w:val="0"/>
          <w:lang w:bidi="ar"/>
        </w:rPr>
        <w:t>·</w:t>
      </w:r>
      <w:r>
        <w:rPr>
          <w:rFonts w:ascii="Times New Roman" w:hAnsi="Times New Roman" w:eastAsia="方正小标宋简体" w:cs="Times New Roman"/>
          <w:kern w:val="0"/>
          <w:lang w:bidi="ar"/>
        </w:rPr>
        <w:t>政事高效</w:t>
      </w:r>
      <w:r>
        <w:rPr>
          <w:rFonts w:hint="eastAsia" w:ascii="Times New Roman" w:hAnsi="Times New Roman" w:eastAsia="方正小标宋简体" w:cs="Times New Roman"/>
          <w:kern w:val="0"/>
          <w:lang w:eastAsia="zh-CN" w:bidi="ar"/>
        </w:rPr>
        <w:t>”</w:t>
      </w:r>
    </w:p>
    <w:p w14:paraId="11FC8AE8">
      <w:pPr>
        <w:spacing w:line="570" w:lineRule="exact"/>
        <w:jc w:val="center"/>
        <w:rPr>
          <w:rFonts w:ascii="Times New Roman" w:hAnsi="Times New Roman" w:eastAsia="方正小标宋简体" w:cs="Times New Roman"/>
          <w:kern w:val="0"/>
          <w:lang w:bidi="ar"/>
        </w:rPr>
      </w:pPr>
      <w:r>
        <w:rPr>
          <w:rFonts w:ascii="Times New Roman" w:hAnsi="Times New Roman" w:eastAsia="方正小标宋简体" w:cs="Times New Roman"/>
          <w:kern w:val="0"/>
          <w:lang w:bidi="ar"/>
        </w:rPr>
        <w:t>服务品牌的实施方案</w:t>
      </w:r>
    </w:p>
    <w:p w14:paraId="18F9177E">
      <w:pPr>
        <w:pStyle w:val="6"/>
        <w:spacing w:line="570" w:lineRule="exact"/>
        <w:ind w:firstLine="640" w:firstLineChars="200"/>
        <w:jc w:val="both"/>
        <w:rPr>
          <w:rFonts w:ascii="Times New Roman" w:hAnsi="Times New Roman" w:eastAsia="仿宋_GB2312" w:cs="Times New Roman"/>
          <w:kern w:val="0"/>
          <w:sz w:val="32"/>
          <w:szCs w:val="32"/>
          <w:lang w:bidi="ar"/>
        </w:rPr>
      </w:pPr>
    </w:p>
    <w:p w14:paraId="009FF09E">
      <w:pPr>
        <w:spacing w:line="570" w:lineRule="exact"/>
        <w:ind w:firstLine="640" w:firstLineChars="200"/>
        <w:rPr>
          <w:rFonts w:ascii="Times New Roman" w:hAnsi="Times New Roman" w:eastAsia="仿宋_GB2312" w:cs="Times New Roman"/>
          <w:kern w:val="0"/>
          <w:sz w:val="32"/>
          <w:szCs w:val="32"/>
          <w:shd w:val="clear" w:color="auto" w:fill="FFFFFF"/>
          <w:lang w:bidi="ar"/>
        </w:rPr>
      </w:pPr>
      <w:r>
        <w:rPr>
          <w:rFonts w:ascii="Times New Roman" w:hAnsi="Times New Roman" w:eastAsia="仿宋_GB2312" w:cs="Times New Roman"/>
          <w:kern w:val="0"/>
          <w:sz w:val="32"/>
          <w:szCs w:val="32"/>
          <w:shd w:val="clear" w:color="auto" w:fill="FFFFFF"/>
          <w:lang w:bidi="ar"/>
        </w:rPr>
        <w:t>为深入贯彻落实国家和省、市关于推进政府职能转变、</w:t>
      </w:r>
      <w:r>
        <w:rPr>
          <w:rFonts w:hint="eastAsia" w:ascii="Times New Roman" w:hAnsi="Times New Roman" w:eastAsia="仿宋_GB2312" w:cs="Times New Roman"/>
          <w:kern w:val="0"/>
          <w:sz w:val="32"/>
          <w:szCs w:val="32"/>
          <w:shd w:val="clear" w:color="auto" w:fill="FFFFFF"/>
          <w:lang w:eastAsia="zh-CN" w:bidi="ar"/>
        </w:rPr>
        <w:t>“</w:t>
      </w:r>
      <w:r>
        <w:rPr>
          <w:rFonts w:ascii="Times New Roman" w:hAnsi="Times New Roman" w:eastAsia="仿宋_GB2312" w:cs="Times New Roman"/>
          <w:kern w:val="0"/>
          <w:sz w:val="32"/>
          <w:szCs w:val="32"/>
          <w:shd w:val="clear" w:color="auto" w:fill="FFFFFF"/>
          <w:lang w:bidi="ar"/>
        </w:rPr>
        <w:t>高效办成一件事</w:t>
      </w:r>
      <w:r>
        <w:rPr>
          <w:rFonts w:hint="eastAsia" w:ascii="Times New Roman" w:hAnsi="Times New Roman" w:eastAsia="仿宋_GB2312" w:cs="Times New Roman"/>
          <w:kern w:val="0"/>
          <w:sz w:val="32"/>
          <w:szCs w:val="32"/>
          <w:shd w:val="clear" w:color="auto" w:fill="FFFFFF"/>
          <w:lang w:eastAsia="zh-CN" w:bidi="ar"/>
        </w:rPr>
        <w:t>”</w:t>
      </w:r>
      <w:r>
        <w:rPr>
          <w:rFonts w:ascii="Times New Roman" w:hAnsi="Times New Roman" w:eastAsia="仿宋_GB2312" w:cs="Times New Roman"/>
          <w:kern w:val="0"/>
          <w:sz w:val="32"/>
          <w:szCs w:val="32"/>
          <w:shd w:val="clear" w:color="auto" w:fill="FFFFFF"/>
          <w:lang w:bidi="ar"/>
        </w:rPr>
        <w:t>和深化营商环境改革工作部署，持续打造市场化、法治化、国际化一流营商环境，实现</w:t>
      </w:r>
      <w:r>
        <w:rPr>
          <w:rFonts w:hint="eastAsia" w:ascii="Times New Roman" w:hAnsi="Times New Roman" w:eastAsia="仿宋_GB2312" w:cs="Times New Roman"/>
          <w:kern w:val="0"/>
          <w:sz w:val="32"/>
          <w:szCs w:val="32"/>
          <w:shd w:val="clear" w:color="auto" w:fill="FFFFFF"/>
          <w:lang w:eastAsia="zh-CN" w:bidi="ar"/>
        </w:rPr>
        <w:t>“</w:t>
      </w:r>
      <w:r>
        <w:rPr>
          <w:rFonts w:ascii="Times New Roman" w:hAnsi="Times New Roman" w:eastAsia="仿宋_GB2312" w:cs="Times New Roman"/>
          <w:kern w:val="0"/>
          <w:sz w:val="32"/>
          <w:szCs w:val="32"/>
          <w:shd w:val="clear" w:color="auto" w:fill="FFFFFF"/>
          <w:lang w:bidi="ar"/>
        </w:rPr>
        <w:t>民事无忧·企事有解·政事高效</w:t>
      </w:r>
      <w:r>
        <w:rPr>
          <w:rFonts w:hint="eastAsia" w:ascii="Times New Roman" w:hAnsi="Times New Roman" w:eastAsia="仿宋_GB2312" w:cs="Times New Roman"/>
          <w:kern w:val="0"/>
          <w:sz w:val="32"/>
          <w:szCs w:val="32"/>
          <w:shd w:val="clear" w:color="auto" w:fill="FFFFFF"/>
          <w:lang w:eastAsia="zh-CN" w:bidi="ar"/>
        </w:rPr>
        <w:t>”</w:t>
      </w:r>
      <w:r>
        <w:rPr>
          <w:rFonts w:ascii="Times New Roman" w:hAnsi="Times New Roman" w:eastAsia="仿宋_GB2312" w:cs="Times New Roman"/>
          <w:kern w:val="0"/>
          <w:sz w:val="32"/>
          <w:szCs w:val="32"/>
          <w:shd w:val="clear" w:color="auto" w:fill="FFFFFF"/>
          <w:lang w:bidi="ar"/>
        </w:rPr>
        <w:t>，结合我市实际，制定本方案。</w:t>
      </w:r>
    </w:p>
    <w:p w14:paraId="15FAB538">
      <w:pPr>
        <w:spacing w:line="570" w:lineRule="exact"/>
        <w:ind w:firstLine="640" w:firstLineChars="200"/>
        <w:rPr>
          <w:rFonts w:ascii="Times New Roman" w:hAnsi="Times New Roman" w:eastAsia="黑体" w:cs="Times New Roman"/>
          <w:kern w:val="0"/>
          <w:sz w:val="32"/>
          <w:szCs w:val="32"/>
          <w:shd w:val="clear" w:color="auto" w:fill="FFFFFF"/>
          <w:lang w:val="en" w:bidi="ar"/>
        </w:rPr>
      </w:pPr>
      <w:r>
        <w:rPr>
          <w:rFonts w:ascii="Times New Roman" w:hAnsi="Times New Roman" w:eastAsia="黑体" w:cs="Times New Roman"/>
          <w:kern w:val="0"/>
          <w:sz w:val="32"/>
          <w:szCs w:val="32"/>
          <w:shd w:val="clear" w:color="auto" w:fill="FFFFFF"/>
          <w:lang w:bidi="ar"/>
        </w:rPr>
        <w:t>一、总体目标</w:t>
      </w:r>
    </w:p>
    <w:p w14:paraId="0D930A37">
      <w:pPr>
        <w:spacing w:line="570" w:lineRule="exact"/>
        <w:ind w:firstLine="640" w:firstLineChars="200"/>
        <w:rPr>
          <w:rFonts w:ascii="Times New Roman" w:hAnsi="Times New Roman" w:eastAsia="仿宋_GB2312" w:cs="Times New Roman"/>
          <w:kern w:val="0"/>
          <w:sz w:val="32"/>
          <w:szCs w:val="32"/>
          <w:shd w:val="clear" w:color="auto" w:fill="FFFFFF"/>
          <w:lang w:bidi="ar"/>
        </w:rPr>
      </w:pPr>
      <w:r>
        <w:rPr>
          <w:rFonts w:ascii="Times New Roman" w:hAnsi="Times New Roman" w:eastAsia="仿宋_GB2312" w:cs="Times New Roman"/>
          <w:kern w:val="0"/>
          <w:sz w:val="32"/>
          <w:szCs w:val="32"/>
          <w:shd w:val="clear" w:color="auto" w:fill="FFFFFF"/>
          <w:lang w:bidi="ar"/>
        </w:rPr>
        <w:t>坚持以人民为中心的发展思想，聚焦市场主体关切和群众需求，深入推进民事、企事、政事三大类集群服务场景建设。通过持续创新服务模式、优化办事流程、强化数字赋能，加快推进政务服务增值化改革，不断提升城市宜居宜业宜商水平，着力打造具有乳山特色的营商环境改革样板，实现营商环境迭代升级。到2027年，完成100个</w:t>
      </w:r>
      <w:r>
        <w:rPr>
          <w:rFonts w:hint="eastAsia" w:ascii="Times New Roman" w:hAnsi="Times New Roman" w:eastAsia="仿宋_GB2312" w:cs="Times New Roman"/>
          <w:kern w:val="0"/>
          <w:sz w:val="32"/>
          <w:szCs w:val="32"/>
          <w:shd w:val="clear" w:color="auto" w:fill="FFFFFF"/>
          <w:lang w:eastAsia="zh-CN" w:bidi="ar"/>
        </w:rPr>
        <w:t>“</w:t>
      </w:r>
      <w:r>
        <w:rPr>
          <w:rFonts w:ascii="Times New Roman" w:hAnsi="Times New Roman" w:eastAsia="仿宋_GB2312" w:cs="Times New Roman"/>
          <w:kern w:val="0"/>
          <w:sz w:val="32"/>
          <w:szCs w:val="32"/>
          <w:shd w:val="clear" w:color="auto" w:fill="FFFFFF"/>
          <w:lang w:bidi="ar"/>
        </w:rPr>
        <w:t>一件事</w:t>
      </w:r>
      <w:r>
        <w:rPr>
          <w:rFonts w:hint="eastAsia" w:ascii="Times New Roman" w:hAnsi="Times New Roman" w:eastAsia="仿宋_GB2312" w:cs="Times New Roman"/>
          <w:kern w:val="0"/>
          <w:sz w:val="32"/>
          <w:szCs w:val="32"/>
          <w:shd w:val="clear" w:color="auto" w:fill="FFFFFF"/>
          <w:lang w:eastAsia="zh-CN" w:bidi="ar"/>
        </w:rPr>
        <w:t>”</w:t>
      </w:r>
      <w:r>
        <w:rPr>
          <w:rFonts w:ascii="Times New Roman" w:hAnsi="Times New Roman" w:eastAsia="仿宋_GB2312" w:cs="Times New Roman"/>
          <w:kern w:val="0"/>
          <w:sz w:val="32"/>
          <w:szCs w:val="32"/>
          <w:shd w:val="clear" w:color="auto" w:fill="FFFFFF"/>
          <w:lang w:bidi="ar"/>
        </w:rPr>
        <w:t>服务场景优化升级，形成一批具有乳山特色的标志性改革成果，乳山市营商环境品牌影响力显著提升，</w:t>
      </w:r>
      <w:r>
        <w:rPr>
          <w:rFonts w:hint="eastAsia" w:ascii="Times New Roman" w:hAnsi="Times New Roman" w:eastAsia="仿宋_GB2312" w:cs="Times New Roman"/>
          <w:kern w:val="0"/>
          <w:sz w:val="32"/>
          <w:szCs w:val="32"/>
          <w:shd w:val="clear" w:color="auto" w:fill="FFFFFF"/>
          <w:lang w:eastAsia="zh-CN" w:bidi="ar"/>
        </w:rPr>
        <w:t>“</w:t>
      </w:r>
      <w:r>
        <w:rPr>
          <w:rFonts w:ascii="Times New Roman" w:hAnsi="Times New Roman" w:eastAsia="仿宋_GB2312" w:cs="Times New Roman"/>
          <w:kern w:val="0"/>
          <w:sz w:val="32"/>
          <w:szCs w:val="32"/>
          <w:shd w:val="clear" w:color="auto" w:fill="FFFFFF"/>
          <w:lang w:bidi="ar"/>
        </w:rPr>
        <w:t>民事无忧·企事有解·政事高效</w:t>
      </w:r>
      <w:r>
        <w:rPr>
          <w:rFonts w:hint="eastAsia" w:ascii="Times New Roman" w:hAnsi="Times New Roman" w:eastAsia="仿宋_GB2312" w:cs="Times New Roman"/>
          <w:kern w:val="0"/>
          <w:sz w:val="32"/>
          <w:szCs w:val="32"/>
          <w:shd w:val="clear" w:color="auto" w:fill="FFFFFF"/>
          <w:lang w:eastAsia="zh-CN" w:bidi="ar"/>
        </w:rPr>
        <w:t>”</w:t>
      </w:r>
      <w:r>
        <w:rPr>
          <w:rFonts w:ascii="Times New Roman" w:hAnsi="Times New Roman" w:eastAsia="仿宋_GB2312" w:cs="Times New Roman"/>
          <w:kern w:val="0"/>
          <w:sz w:val="32"/>
          <w:szCs w:val="32"/>
          <w:shd w:val="clear" w:color="auto" w:fill="FFFFFF"/>
          <w:lang w:bidi="ar"/>
        </w:rPr>
        <w:t>的现代化政务服务体系全面建成，企业群众办事创业便利度大幅提高，城市综合竞争力持续增强，为高质量发展提供有力支撑。</w:t>
      </w:r>
    </w:p>
    <w:p w14:paraId="68BE1F21">
      <w:pPr>
        <w:spacing w:line="570" w:lineRule="exact"/>
        <w:ind w:firstLine="640" w:firstLineChars="200"/>
        <w:rPr>
          <w:rFonts w:ascii="Times New Roman" w:hAnsi="Times New Roman" w:eastAsia="黑体" w:cs="Times New Roman"/>
          <w:kern w:val="0"/>
          <w:sz w:val="32"/>
          <w:szCs w:val="32"/>
          <w:shd w:val="clear" w:color="auto" w:fill="FFFFFF"/>
          <w:lang w:bidi="ar"/>
        </w:rPr>
      </w:pPr>
      <w:r>
        <w:rPr>
          <w:rFonts w:ascii="Times New Roman" w:hAnsi="Times New Roman" w:eastAsia="黑体" w:cs="Times New Roman"/>
          <w:kern w:val="0"/>
          <w:sz w:val="32"/>
          <w:szCs w:val="32"/>
          <w:shd w:val="clear" w:color="auto" w:fill="FFFFFF"/>
          <w:lang w:bidi="ar"/>
        </w:rPr>
        <w:t>二、主要任务</w:t>
      </w:r>
    </w:p>
    <w:p w14:paraId="49372D02">
      <w:pPr>
        <w:spacing w:line="570" w:lineRule="exact"/>
        <w:ind w:firstLine="640" w:firstLineChars="200"/>
        <w:rPr>
          <w:rFonts w:ascii="Times New Roman" w:hAnsi="Times New Roman" w:eastAsia="仿宋_GB2312" w:cs="Times New Roman"/>
          <w:kern w:val="0"/>
          <w:sz w:val="32"/>
          <w:szCs w:val="32"/>
          <w:shd w:val="clear" w:color="auto" w:fill="FFFFFF"/>
          <w:lang w:bidi="ar"/>
        </w:rPr>
      </w:pPr>
      <w:r>
        <w:rPr>
          <w:rFonts w:ascii="Times New Roman" w:hAnsi="Times New Roman" w:eastAsia="楷体_GB2312" w:cs="Times New Roman"/>
          <w:kern w:val="0"/>
          <w:sz w:val="32"/>
          <w:szCs w:val="32"/>
          <w:shd w:val="clear" w:color="auto" w:fill="FFFFFF"/>
          <w:lang w:bidi="ar"/>
        </w:rPr>
        <w:t>（一）深化</w:t>
      </w:r>
      <w:r>
        <w:rPr>
          <w:rFonts w:hint="eastAsia" w:ascii="Times New Roman" w:hAnsi="Times New Roman" w:eastAsia="楷体_GB2312" w:cs="Times New Roman"/>
          <w:kern w:val="0"/>
          <w:sz w:val="32"/>
          <w:szCs w:val="32"/>
          <w:shd w:val="clear" w:color="auto" w:fill="FFFFFF"/>
          <w:lang w:eastAsia="zh-CN" w:bidi="ar"/>
        </w:rPr>
        <w:t>“</w:t>
      </w:r>
      <w:r>
        <w:rPr>
          <w:rFonts w:ascii="Times New Roman" w:hAnsi="Times New Roman" w:eastAsia="楷体_GB2312" w:cs="Times New Roman"/>
          <w:kern w:val="0"/>
          <w:sz w:val="32"/>
          <w:szCs w:val="32"/>
          <w:shd w:val="clear" w:color="auto" w:fill="FFFFFF"/>
          <w:lang w:bidi="ar"/>
        </w:rPr>
        <w:t>民事无忧</w:t>
      </w:r>
      <w:r>
        <w:rPr>
          <w:rFonts w:hint="eastAsia" w:ascii="Times New Roman" w:hAnsi="Times New Roman" w:eastAsia="楷体_GB2312" w:cs="Times New Roman"/>
          <w:kern w:val="0"/>
          <w:sz w:val="32"/>
          <w:szCs w:val="32"/>
          <w:shd w:val="clear" w:color="auto" w:fill="FFFFFF"/>
          <w:lang w:eastAsia="zh-CN" w:bidi="ar"/>
        </w:rPr>
        <w:t>”</w:t>
      </w:r>
      <w:r>
        <w:rPr>
          <w:rFonts w:ascii="Times New Roman" w:hAnsi="Times New Roman" w:eastAsia="楷体_GB2312" w:cs="Times New Roman"/>
          <w:kern w:val="0"/>
          <w:sz w:val="32"/>
          <w:szCs w:val="32"/>
          <w:shd w:val="clear" w:color="auto" w:fill="FFFFFF"/>
          <w:lang w:bidi="ar"/>
        </w:rPr>
        <w:t>服务体系，构建全覆盖、高品质民生服务新格局。</w:t>
      </w:r>
      <w:r>
        <w:rPr>
          <w:rFonts w:ascii="Times New Roman" w:hAnsi="Times New Roman" w:eastAsia="仿宋_GB2312" w:cs="Times New Roman"/>
          <w:kern w:val="0"/>
          <w:sz w:val="32"/>
          <w:szCs w:val="32"/>
          <w:shd w:val="clear" w:color="auto" w:fill="FFFFFF"/>
          <w:lang w:bidi="ar"/>
        </w:rPr>
        <w:t>聚焦个人全生命周期，围绕</w:t>
      </w:r>
      <w:r>
        <w:rPr>
          <w:rFonts w:hint="eastAsia" w:ascii="Times New Roman" w:hAnsi="Times New Roman" w:eastAsia="仿宋_GB2312" w:cs="Times New Roman"/>
          <w:kern w:val="0"/>
          <w:sz w:val="32"/>
          <w:szCs w:val="32"/>
          <w:shd w:val="clear" w:color="auto" w:fill="FFFFFF"/>
          <w:lang w:eastAsia="zh-CN" w:bidi="ar"/>
        </w:rPr>
        <w:t>“</w:t>
      </w:r>
      <w:r>
        <w:rPr>
          <w:rFonts w:ascii="Times New Roman" w:hAnsi="Times New Roman" w:eastAsia="仿宋_GB2312" w:cs="Times New Roman"/>
          <w:kern w:val="0"/>
          <w:sz w:val="32"/>
          <w:szCs w:val="32"/>
          <w:shd w:val="clear" w:color="auto" w:fill="FFFFFF"/>
          <w:lang w:bidi="ar"/>
        </w:rPr>
        <w:t>生老病养</w:t>
      </w:r>
      <w:r>
        <w:rPr>
          <w:rFonts w:hint="eastAsia" w:ascii="Times New Roman" w:hAnsi="Times New Roman" w:eastAsia="仿宋_GB2312" w:cs="Times New Roman"/>
          <w:kern w:val="0"/>
          <w:sz w:val="32"/>
          <w:szCs w:val="32"/>
          <w:shd w:val="clear" w:color="auto" w:fill="FFFFFF"/>
          <w:lang w:eastAsia="zh-CN" w:bidi="ar"/>
        </w:rPr>
        <w:t>”“</w:t>
      </w:r>
      <w:r>
        <w:rPr>
          <w:rFonts w:ascii="Times New Roman" w:hAnsi="Times New Roman" w:eastAsia="仿宋_GB2312" w:cs="Times New Roman"/>
          <w:kern w:val="0"/>
          <w:sz w:val="32"/>
          <w:szCs w:val="32"/>
          <w:shd w:val="clear" w:color="auto" w:fill="FFFFFF"/>
          <w:lang w:bidi="ar"/>
        </w:rPr>
        <w:t>衣食住行</w:t>
      </w:r>
      <w:r>
        <w:rPr>
          <w:rFonts w:hint="eastAsia" w:ascii="Times New Roman" w:hAnsi="Times New Roman" w:eastAsia="仿宋_GB2312" w:cs="Times New Roman"/>
          <w:kern w:val="0"/>
          <w:sz w:val="32"/>
          <w:szCs w:val="32"/>
          <w:shd w:val="clear" w:color="auto" w:fill="FFFFFF"/>
          <w:lang w:eastAsia="zh-CN" w:bidi="ar"/>
        </w:rPr>
        <w:t>”“</w:t>
      </w:r>
      <w:r>
        <w:rPr>
          <w:rFonts w:ascii="Times New Roman" w:hAnsi="Times New Roman" w:eastAsia="仿宋_GB2312" w:cs="Times New Roman"/>
          <w:kern w:val="0"/>
          <w:sz w:val="32"/>
          <w:szCs w:val="32"/>
          <w:shd w:val="clear" w:color="auto" w:fill="FFFFFF"/>
          <w:lang w:bidi="ar"/>
        </w:rPr>
        <w:t>安居乐业</w:t>
      </w:r>
      <w:r>
        <w:rPr>
          <w:rFonts w:hint="eastAsia" w:ascii="Times New Roman" w:hAnsi="Times New Roman" w:eastAsia="仿宋_GB2312" w:cs="Times New Roman"/>
          <w:kern w:val="0"/>
          <w:sz w:val="32"/>
          <w:szCs w:val="32"/>
          <w:shd w:val="clear" w:color="auto" w:fill="FFFFFF"/>
          <w:lang w:eastAsia="zh-CN" w:bidi="ar"/>
        </w:rPr>
        <w:t>”</w:t>
      </w:r>
      <w:r>
        <w:rPr>
          <w:rFonts w:ascii="Times New Roman" w:hAnsi="Times New Roman" w:eastAsia="仿宋_GB2312" w:cs="Times New Roman"/>
          <w:kern w:val="0"/>
          <w:sz w:val="32"/>
          <w:szCs w:val="32"/>
          <w:shd w:val="clear" w:color="auto" w:fill="FFFFFF"/>
          <w:lang w:bidi="ar"/>
        </w:rPr>
        <w:t>等方面，整合优化结婚、教育、医疗、出行、就业、养老等公共服务资源，打造</w:t>
      </w:r>
      <w:r>
        <w:rPr>
          <w:rFonts w:hint="eastAsia" w:ascii="Times New Roman" w:hAnsi="Times New Roman" w:eastAsia="仿宋_GB2312" w:cs="Times New Roman"/>
          <w:kern w:val="0"/>
          <w:sz w:val="32"/>
          <w:szCs w:val="32"/>
          <w:shd w:val="clear" w:color="auto" w:fill="FFFFFF"/>
          <w:lang w:eastAsia="zh-CN" w:bidi="ar"/>
        </w:rPr>
        <w:t>“</w:t>
      </w:r>
      <w:r>
        <w:rPr>
          <w:rFonts w:ascii="Times New Roman" w:hAnsi="Times New Roman" w:eastAsia="仿宋_GB2312" w:cs="Times New Roman"/>
          <w:kern w:val="0"/>
          <w:sz w:val="32"/>
          <w:szCs w:val="32"/>
          <w:shd w:val="clear" w:color="auto" w:fill="FFFFFF"/>
          <w:lang w:bidi="ar"/>
        </w:rPr>
        <w:t>一站式</w:t>
      </w:r>
      <w:r>
        <w:rPr>
          <w:rFonts w:hint="eastAsia" w:ascii="Times New Roman" w:hAnsi="Times New Roman" w:eastAsia="仿宋_GB2312" w:cs="Times New Roman"/>
          <w:kern w:val="0"/>
          <w:sz w:val="32"/>
          <w:szCs w:val="32"/>
          <w:shd w:val="clear" w:color="auto" w:fill="FFFFFF"/>
          <w:lang w:eastAsia="zh-CN" w:bidi="ar"/>
        </w:rPr>
        <w:t>”</w:t>
      </w:r>
      <w:r>
        <w:rPr>
          <w:rFonts w:ascii="Times New Roman" w:hAnsi="Times New Roman" w:eastAsia="仿宋_GB2312" w:cs="Times New Roman"/>
          <w:kern w:val="0"/>
          <w:sz w:val="32"/>
          <w:szCs w:val="32"/>
          <w:shd w:val="clear" w:color="auto" w:fill="FFFFFF"/>
          <w:lang w:bidi="ar"/>
        </w:rPr>
        <w:t>便民服务平台，推动民生服务从</w:t>
      </w:r>
      <w:r>
        <w:rPr>
          <w:rFonts w:hint="eastAsia" w:ascii="Times New Roman" w:hAnsi="Times New Roman" w:eastAsia="仿宋_GB2312" w:cs="Times New Roman"/>
          <w:kern w:val="0"/>
          <w:sz w:val="32"/>
          <w:szCs w:val="32"/>
          <w:shd w:val="clear" w:color="auto" w:fill="FFFFFF"/>
          <w:lang w:eastAsia="zh-CN" w:bidi="ar"/>
        </w:rPr>
        <w:t>“</w:t>
      </w:r>
      <w:r>
        <w:rPr>
          <w:rFonts w:ascii="Times New Roman" w:hAnsi="Times New Roman" w:eastAsia="仿宋_GB2312" w:cs="Times New Roman"/>
          <w:kern w:val="0"/>
          <w:sz w:val="32"/>
          <w:szCs w:val="32"/>
          <w:shd w:val="clear" w:color="auto" w:fill="FFFFFF"/>
          <w:lang w:bidi="ar"/>
        </w:rPr>
        <w:t>有</w:t>
      </w:r>
      <w:r>
        <w:rPr>
          <w:rFonts w:hint="eastAsia" w:ascii="Times New Roman" w:hAnsi="Times New Roman" w:eastAsia="仿宋_GB2312" w:cs="Times New Roman"/>
          <w:kern w:val="0"/>
          <w:sz w:val="32"/>
          <w:szCs w:val="32"/>
          <w:shd w:val="clear" w:color="auto" w:fill="FFFFFF"/>
          <w:lang w:eastAsia="zh-CN" w:bidi="ar"/>
        </w:rPr>
        <w:t>”</w:t>
      </w:r>
      <w:r>
        <w:rPr>
          <w:rFonts w:ascii="Times New Roman" w:hAnsi="Times New Roman" w:eastAsia="仿宋_GB2312" w:cs="Times New Roman"/>
          <w:kern w:val="0"/>
          <w:sz w:val="32"/>
          <w:szCs w:val="32"/>
          <w:shd w:val="clear" w:color="auto" w:fill="FFFFFF"/>
          <w:lang w:bidi="ar"/>
        </w:rPr>
        <w:t>向</w:t>
      </w:r>
      <w:r>
        <w:rPr>
          <w:rFonts w:hint="eastAsia" w:ascii="Times New Roman" w:hAnsi="Times New Roman" w:eastAsia="仿宋_GB2312" w:cs="Times New Roman"/>
          <w:kern w:val="0"/>
          <w:sz w:val="32"/>
          <w:szCs w:val="32"/>
          <w:shd w:val="clear" w:color="auto" w:fill="FFFFFF"/>
          <w:lang w:eastAsia="zh-CN" w:bidi="ar"/>
        </w:rPr>
        <w:t>“</w:t>
      </w:r>
      <w:r>
        <w:rPr>
          <w:rFonts w:ascii="Times New Roman" w:hAnsi="Times New Roman" w:eastAsia="仿宋_GB2312" w:cs="Times New Roman"/>
          <w:kern w:val="0"/>
          <w:sz w:val="32"/>
          <w:szCs w:val="32"/>
          <w:shd w:val="clear" w:color="auto" w:fill="FFFFFF"/>
          <w:lang w:bidi="ar"/>
        </w:rPr>
        <w:t>优</w:t>
      </w:r>
      <w:r>
        <w:rPr>
          <w:rFonts w:hint="eastAsia" w:ascii="Times New Roman" w:hAnsi="Times New Roman" w:eastAsia="仿宋_GB2312" w:cs="Times New Roman"/>
          <w:kern w:val="0"/>
          <w:sz w:val="32"/>
          <w:szCs w:val="32"/>
          <w:shd w:val="clear" w:color="auto" w:fill="FFFFFF"/>
          <w:lang w:eastAsia="zh-CN" w:bidi="ar"/>
        </w:rPr>
        <w:t>”</w:t>
      </w:r>
      <w:r>
        <w:rPr>
          <w:rFonts w:ascii="Times New Roman" w:hAnsi="Times New Roman" w:eastAsia="仿宋_GB2312" w:cs="Times New Roman"/>
          <w:kern w:val="0"/>
          <w:sz w:val="32"/>
          <w:szCs w:val="32"/>
          <w:shd w:val="clear" w:color="auto" w:fill="FFFFFF"/>
          <w:lang w:bidi="ar"/>
        </w:rPr>
        <w:t>转变，切实提升群众获得感、幸福感、安全感。</w:t>
      </w:r>
    </w:p>
    <w:p w14:paraId="01A613BA">
      <w:pPr>
        <w:spacing w:line="570" w:lineRule="exact"/>
        <w:ind w:firstLine="640" w:firstLineChars="200"/>
        <w:rPr>
          <w:rFonts w:ascii="Times New Roman" w:hAnsi="Times New Roman" w:eastAsia="楷体_GB2312" w:cs="Times New Roman"/>
          <w:kern w:val="0"/>
          <w:sz w:val="32"/>
          <w:szCs w:val="32"/>
          <w:shd w:val="clear" w:color="auto" w:fill="FFFFFF"/>
          <w:lang w:bidi="ar"/>
        </w:rPr>
      </w:pPr>
      <w:r>
        <w:rPr>
          <w:rFonts w:ascii="Times New Roman" w:hAnsi="Times New Roman" w:eastAsia="仿宋_GB2312" w:cs="Times New Roman"/>
          <w:b w:val="0"/>
          <w:bCs w:val="0"/>
          <w:sz w:val="32"/>
          <w:szCs w:val="32"/>
        </w:rPr>
        <w:t>1.</w:t>
      </w:r>
      <w:r>
        <w:rPr>
          <w:rStyle w:val="11"/>
          <w:rFonts w:ascii="Times New Roman" w:hAnsi="Times New Roman" w:eastAsia="仿宋_GB2312" w:cs="Times New Roman"/>
          <w:b w:val="0"/>
          <w:bCs w:val="0"/>
          <w:kern w:val="0"/>
          <w:sz w:val="32"/>
          <w:szCs w:val="32"/>
          <w:shd w:val="clear" w:color="auto" w:fill="FFFFFF"/>
          <w:lang w:bidi="ar"/>
        </w:rPr>
        <w:t>提升婚育户服务水平。</w:t>
      </w:r>
      <w:r>
        <w:rPr>
          <w:rFonts w:ascii="Times New Roman" w:hAnsi="Times New Roman" w:eastAsia="仿宋_GB2312" w:cs="Times New Roman"/>
          <w:b w:val="0"/>
          <w:bCs w:val="0"/>
          <w:kern w:val="0"/>
          <w:sz w:val="32"/>
          <w:szCs w:val="32"/>
          <w:shd w:val="clear" w:color="auto" w:fill="FFFFFF"/>
          <w:lang w:bidi="ar"/>
        </w:rPr>
        <w:t>推</w:t>
      </w:r>
      <w:r>
        <w:rPr>
          <w:rFonts w:ascii="Times New Roman" w:hAnsi="Times New Roman" w:eastAsia="仿宋_GB2312" w:cs="Times New Roman"/>
          <w:kern w:val="0"/>
          <w:sz w:val="32"/>
          <w:szCs w:val="32"/>
          <w:shd w:val="clear" w:color="auto" w:fill="FFFFFF"/>
          <w:lang w:bidi="ar"/>
        </w:rPr>
        <w:t>进结婚落户</w:t>
      </w:r>
      <w:r>
        <w:rPr>
          <w:rFonts w:hint="eastAsia" w:ascii="Times New Roman" w:hAnsi="Times New Roman" w:eastAsia="仿宋_GB2312" w:cs="Times New Roman"/>
          <w:kern w:val="0"/>
          <w:sz w:val="32"/>
          <w:szCs w:val="32"/>
          <w:shd w:val="clear" w:color="auto" w:fill="FFFFFF"/>
          <w:lang w:eastAsia="zh-CN" w:bidi="ar"/>
        </w:rPr>
        <w:t>“</w:t>
      </w:r>
      <w:r>
        <w:rPr>
          <w:rFonts w:ascii="Times New Roman" w:hAnsi="Times New Roman" w:eastAsia="仿宋_GB2312" w:cs="Times New Roman"/>
          <w:kern w:val="0"/>
          <w:sz w:val="32"/>
          <w:szCs w:val="32"/>
          <w:shd w:val="clear" w:color="auto" w:fill="FFFFFF"/>
          <w:lang w:bidi="ar"/>
        </w:rPr>
        <w:t>一件事</w:t>
      </w:r>
      <w:r>
        <w:rPr>
          <w:rFonts w:hint="eastAsia" w:ascii="Times New Roman" w:hAnsi="Times New Roman" w:eastAsia="仿宋_GB2312" w:cs="Times New Roman"/>
          <w:kern w:val="0"/>
          <w:sz w:val="32"/>
          <w:szCs w:val="32"/>
          <w:shd w:val="clear" w:color="auto" w:fill="FFFFFF"/>
          <w:lang w:eastAsia="zh-CN" w:bidi="ar"/>
        </w:rPr>
        <w:t>”</w:t>
      </w:r>
      <w:r>
        <w:rPr>
          <w:rFonts w:ascii="Times New Roman" w:hAnsi="Times New Roman" w:eastAsia="仿宋_GB2312" w:cs="Times New Roman"/>
          <w:kern w:val="0"/>
          <w:sz w:val="32"/>
          <w:szCs w:val="32"/>
          <w:shd w:val="clear" w:color="auto" w:fill="FFFFFF"/>
          <w:lang w:bidi="ar"/>
        </w:rPr>
        <w:t>改革，实施身份信息变更</w:t>
      </w:r>
      <w:r>
        <w:rPr>
          <w:rFonts w:hint="eastAsia" w:ascii="Times New Roman" w:hAnsi="Times New Roman" w:eastAsia="仿宋_GB2312" w:cs="Times New Roman"/>
          <w:kern w:val="0"/>
          <w:sz w:val="32"/>
          <w:szCs w:val="32"/>
          <w:shd w:val="clear" w:color="auto" w:fill="FFFFFF"/>
          <w:lang w:eastAsia="zh-CN" w:bidi="ar"/>
        </w:rPr>
        <w:t>“</w:t>
      </w:r>
      <w:r>
        <w:rPr>
          <w:rFonts w:ascii="Times New Roman" w:hAnsi="Times New Roman" w:eastAsia="仿宋_GB2312" w:cs="Times New Roman"/>
          <w:kern w:val="0"/>
          <w:sz w:val="32"/>
          <w:szCs w:val="32"/>
          <w:shd w:val="clear" w:color="auto" w:fill="FFFFFF"/>
          <w:lang w:bidi="ar"/>
        </w:rPr>
        <w:t>一件事</w:t>
      </w:r>
      <w:r>
        <w:rPr>
          <w:rFonts w:hint="eastAsia" w:ascii="Times New Roman" w:hAnsi="Times New Roman" w:eastAsia="仿宋_GB2312" w:cs="Times New Roman"/>
          <w:kern w:val="0"/>
          <w:sz w:val="32"/>
          <w:szCs w:val="32"/>
          <w:shd w:val="clear" w:color="auto" w:fill="FFFFFF"/>
          <w:lang w:eastAsia="zh-CN" w:bidi="ar"/>
        </w:rPr>
        <w:t>”</w:t>
      </w:r>
      <w:r>
        <w:rPr>
          <w:rFonts w:ascii="Times New Roman" w:hAnsi="Times New Roman" w:eastAsia="仿宋_GB2312" w:cs="Times New Roman"/>
          <w:kern w:val="0"/>
          <w:sz w:val="32"/>
          <w:szCs w:val="32"/>
          <w:shd w:val="clear" w:color="auto" w:fill="FFFFFF"/>
          <w:lang w:bidi="ar"/>
        </w:rPr>
        <w:t>改革。实行结婚登记</w:t>
      </w:r>
      <w:r>
        <w:rPr>
          <w:rFonts w:hint="eastAsia" w:ascii="Times New Roman" w:hAnsi="Times New Roman" w:eastAsia="仿宋_GB2312" w:cs="Times New Roman"/>
          <w:kern w:val="0"/>
          <w:sz w:val="32"/>
          <w:szCs w:val="32"/>
          <w:shd w:val="clear" w:color="auto" w:fill="FFFFFF"/>
          <w:lang w:eastAsia="zh-CN" w:bidi="ar"/>
        </w:rPr>
        <w:t>“</w:t>
      </w:r>
      <w:r>
        <w:rPr>
          <w:rFonts w:ascii="Times New Roman" w:hAnsi="Times New Roman" w:eastAsia="仿宋_GB2312" w:cs="Times New Roman"/>
          <w:kern w:val="0"/>
          <w:sz w:val="32"/>
          <w:szCs w:val="32"/>
          <w:shd w:val="clear" w:color="auto" w:fill="FFFFFF"/>
          <w:lang w:bidi="ar"/>
        </w:rPr>
        <w:t>每日办</w:t>
      </w:r>
      <w:r>
        <w:rPr>
          <w:rFonts w:hint="eastAsia" w:ascii="Times New Roman" w:hAnsi="Times New Roman" w:eastAsia="仿宋_GB2312" w:cs="Times New Roman"/>
          <w:kern w:val="0"/>
          <w:sz w:val="32"/>
          <w:szCs w:val="32"/>
          <w:shd w:val="clear" w:color="auto" w:fill="FFFFFF"/>
          <w:lang w:eastAsia="zh-CN" w:bidi="ar"/>
        </w:rPr>
        <w:t>”</w:t>
      </w:r>
      <w:r>
        <w:rPr>
          <w:rFonts w:ascii="Times New Roman" w:hAnsi="Times New Roman" w:eastAsia="仿宋_GB2312" w:cs="Times New Roman"/>
          <w:kern w:val="0"/>
          <w:sz w:val="32"/>
          <w:szCs w:val="32"/>
          <w:shd w:val="clear" w:color="auto" w:fill="FFFFFF"/>
          <w:lang w:bidi="ar"/>
        </w:rPr>
        <w:t>服务。</w:t>
      </w:r>
      <w:r>
        <w:rPr>
          <w:rStyle w:val="11"/>
          <w:rFonts w:ascii="Times New Roman" w:hAnsi="Times New Roman" w:eastAsia="仿宋_GB2312" w:cs="Times New Roman"/>
          <w:b w:val="0"/>
          <w:bCs/>
          <w:kern w:val="0"/>
          <w:sz w:val="32"/>
          <w:szCs w:val="32"/>
          <w:shd w:val="clear" w:color="auto" w:fill="FFFFFF"/>
          <w:lang w:bidi="ar"/>
        </w:rPr>
        <w:t>优化生育保险省内异地直接结算流程，将产前检查、生育津贴申领等业务纳入省内异地直结体系，实现生育医疗费用异地就医</w:t>
      </w:r>
      <w:r>
        <w:rPr>
          <w:rStyle w:val="11"/>
          <w:rFonts w:hint="eastAsia" w:ascii="Times New Roman" w:hAnsi="Times New Roman" w:eastAsia="仿宋_GB2312" w:cs="Times New Roman"/>
          <w:b w:val="0"/>
          <w:bCs/>
          <w:kern w:val="0"/>
          <w:sz w:val="32"/>
          <w:szCs w:val="32"/>
          <w:shd w:val="clear" w:color="auto" w:fill="FFFFFF"/>
          <w:lang w:eastAsia="zh-CN" w:bidi="ar"/>
        </w:rPr>
        <w:t>“</w:t>
      </w:r>
      <w:r>
        <w:rPr>
          <w:rStyle w:val="11"/>
          <w:rFonts w:ascii="Times New Roman" w:hAnsi="Times New Roman" w:eastAsia="仿宋_GB2312" w:cs="Times New Roman"/>
          <w:b w:val="0"/>
          <w:bCs/>
          <w:kern w:val="0"/>
          <w:sz w:val="32"/>
          <w:szCs w:val="32"/>
          <w:shd w:val="clear" w:color="auto" w:fill="FFFFFF"/>
          <w:lang w:bidi="ar"/>
        </w:rPr>
        <w:t>一站式</w:t>
      </w:r>
      <w:r>
        <w:rPr>
          <w:rStyle w:val="11"/>
          <w:rFonts w:hint="eastAsia" w:ascii="Times New Roman" w:hAnsi="Times New Roman" w:eastAsia="仿宋_GB2312" w:cs="Times New Roman"/>
          <w:b w:val="0"/>
          <w:bCs/>
          <w:kern w:val="0"/>
          <w:sz w:val="32"/>
          <w:szCs w:val="32"/>
          <w:shd w:val="clear" w:color="auto" w:fill="FFFFFF"/>
          <w:lang w:eastAsia="zh-CN" w:bidi="ar"/>
        </w:rPr>
        <w:t>”</w:t>
      </w:r>
      <w:r>
        <w:rPr>
          <w:rStyle w:val="11"/>
          <w:rFonts w:ascii="Times New Roman" w:hAnsi="Times New Roman" w:eastAsia="仿宋_GB2312" w:cs="Times New Roman"/>
          <w:b w:val="0"/>
          <w:bCs/>
          <w:kern w:val="0"/>
          <w:sz w:val="32"/>
          <w:szCs w:val="32"/>
          <w:shd w:val="clear" w:color="auto" w:fill="FFFFFF"/>
          <w:lang w:bidi="ar"/>
        </w:rPr>
        <w:t>结算。</w:t>
      </w:r>
      <w:r>
        <w:rPr>
          <w:rFonts w:ascii="Times New Roman" w:hAnsi="Times New Roman" w:eastAsia="仿宋_GB2312" w:cs="Times New Roman"/>
          <w:sz w:val="32"/>
          <w:szCs w:val="32"/>
        </w:rPr>
        <w:t>完善育儿补贴申领便利化措施，鼓励托育机构开展体验式及临时托、计时托等多样托育服务，满足不同家庭需求。不断拓宽居民身份证、流动人口居住证等电子证照的应用范围与场景。</w:t>
      </w:r>
    </w:p>
    <w:p w14:paraId="3F323B9A">
      <w:pPr>
        <w:spacing w:line="570" w:lineRule="exact"/>
        <w:ind w:firstLine="640" w:firstLineChars="200"/>
        <w:rPr>
          <w:rFonts w:ascii="Times New Roman" w:hAnsi="Times New Roman" w:eastAsia="楷体_GB2312" w:cs="Times New Roman"/>
          <w:kern w:val="0"/>
          <w:sz w:val="32"/>
          <w:szCs w:val="32"/>
          <w:shd w:val="clear" w:color="auto" w:fill="FFFFFF"/>
          <w:lang w:bidi="ar"/>
        </w:rPr>
      </w:pPr>
      <w:r>
        <w:rPr>
          <w:rStyle w:val="11"/>
          <w:rFonts w:ascii="Times New Roman" w:hAnsi="Times New Roman" w:eastAsia="仿宋_GB2312" w:cs="Times New Roman"/>
          <w:b w:val="0"/>
          <w:bCs/>
          <w:kern w:val="0"/>
          <w:sz w:val="32"/>
          <w:szCs w:val="32"/>
          <w:shd w:val="clear" w:color="auto" w:fill="FFFFFF"/>
          <w:lang w:bidi="ar"/>
        </w:rPr>
        <w:t>2.提升医疗健康服务水平。深化医疗就诊</w:t>
      </w:r>
      <w:r>
        <w:rPr>
          <w:rStyle w:val="11"/>
          <w:rFonts w:hint="eastAsia" w:ascii="Times New Roman" w:hAnsi="Times New Roman" w:eastAsia="仿宋_GB2312" w:cs="Times New Roman"/>
          <w:b w:val="0"/>
          <w:bCs/>
          <w:kern w:val="0"/>
          <w:sz w:val="32"/>
          <w:szCs w:val="32"/>
          <w:shd w:val="clear" w:color="auto" w:fill="FFFFFF"/>
          <w:lang w:eastAsia="zh-CN" w:bidi="ar"/>
        </w:rPr>
        <w:t>“</w:t>
      </w:r>
      <w:r>
        <w:rPr>
          <w:rStyle w:val="11"/>
          <w:rFonts w:ascii="Times New Roman" w:hAnsi="Times New Roman" w:eastAsia="仿宋_GB2312" w:cs="Times New Roman"/>
          <w:b w:val="0"/>
          <w:bCs/>
          <w:kern w:val="0"/>
          <w:sz w:val="32"/>
          <w:szCs w:val="32"/>
          <w:shd w:val="clear" w:color="auto" w:fill="FFFFFF"/>
          <w:lang w:bidi="ar"/>
        </w:rPr>
        <w:t>一件事</w:t>
      </w:r>
      <w:r>
        <w:rPr>
          <w:rStyle w:val="11"/>
          <w:rFonts w:hint="eastAsia" w:ascii="Times New Roman" w:hAnsi="Times New Roman" w:eastAsia="仿宋_GB2312" w:cs="Times New Roman"/>
          <w:b w:val="0"/>
          <w:bCs/>
          <w:kern w:val="0"/>
          <w:sz w:val="32"/>
          <w:szCs w:val="32"/>
          <w:shd w:val="clear" w:color="auto" w:fill="FFFFFF"/>
          <w:lang w:eastAsia="zh-CN" w:bidi="ar"/>
        </w:rPr>
        <w:t>”</w:t>
      </w:r>
      <w:r>
        <w:rPr>
          <w:rStyle w:val="11"/>
          <w:rFonts w:ascii="Times New Roman" w:hAnsi="Times New Roman" w:eastAsia="仿宋_GB2312" w:cs="Times New Roman"/>
          <w:b w:val="0"/>
          <w:bCs/>
          <w:kern w:val="0"/>
          <w:sz w:val="32"/>
          <w:szCs w:val="32"/>
          <w:shd w:val="clear" w:color="auto" w:fill="FFFFFF"/>
          <w:lang w:bidi="ar"/>
        </w:rPr>
        <w:t>改革。</w:t>
      </w:r>
      <w:r>
        <w:rPr>
          <w:rFonts w:ascii="Times New Roman" w:hAnsi="Times New Roman" w:eastAsia="仿宋_GB2312" w:cs="Times New Roman"/>
          <w:sz w:val="32"/>
          <w:szCs w:val="32"/>
        </w:rPr>
        <w:t>推动检查检验结果互认共享平台应用，推进医疗机构结果互通共享。推进</w:t>
      </w:r>
      <w:r>
        <w:rPr>
          <w:rFonts w:hint="eastAsia" w:ascii="Times New Roman" w:hAnsi="Times New Roman" w:eastAsia="仿宋_GB2312" w:cs="Times New Roman"/>
          <w:sz w:val="32"/>
          <w:szCs w:val="32"/>
          <w:lang w:eastAsia="zh-CN"/>
        </w:rPr>
        <w:t>“</w:t>
      </w:r>
      <w:r>
        <w:rPr>
          <w:rFonts w:ascii="Times New Roman" w:hAnsi="Times New Roman" w:eastAsia="仿宋_GB2312" w:cs="Times New Roman"/>
          <w:sz w:val="32"/>
          <w:szCs w:val="32"/>
        </w:rPr>
        <w:t>血费减免零跑腿</w:t>
      </w:r>
      <w:r>
        <w:rPr>
          <w:rFonts w:hint="eastAsia" w:ascii="Times New Roman" w:hAnsi="Times New Roman" w:eastAsia="仿宋_GB2312" w:cs="Times New Roman"/>
          <w:sz w:val="32"/>
          <w:szCs w:val="32"/>
          <w:lang w:eastAsia="zh-CN"/>
        </w:rPr>
        <w:t>”</w:t>
      </w:r>
      <w:r>
        <w:rPr>
          <w:rFonts w:ascii="Times New Roman" w:hAnsi="Times New Roman" w:eastAsia="仿宋_GB2312" w:cs="Times New Roman"/>
          <w:sz w:val="32"/>
          <w:szCs w:val="32"/>
        </w:rPr>
        <w:t>服务模式。优化院前医疗急救服务体系，打造</w:t>
      </w:r>
      <w:r>
        <w:rPr>
          <w:rFonts w:hint="eastAsia" w:ascii="Times New Roman" w:hAnsi="Times New Roman" w:eastAsia="仿宋_GB2312" w:cs="Times New Roman"/>
          <w:sz w:val="32"/>
          <w:szCs w:val="32"/>
          <w:lang w:eastAsia="zh-CN"/>
        </w:rPr>
        <w:t>“</w:t>
      </w:r>
      <w:r>
        <w:rPr>
          <w:rFonts w:ascii="Times New Roman" w:hAnsi="Times New Roman" w:eastAsia="仿宋_GB2312" w:cs="Times New Roman"/>
          <w:sz w:val="32"/>
          <w:szCs w:val="32"/>
        </w:rPr>
        <w:t>上车即入院</w:t>
      </w:r>
      <w:r>
        <w:rPr>
          <w:rFonts w:hint="eastAsia" w:ascii="Times New Roman" w:hAnsi="Times New Roman" w:eastAsia="仿宋_GB2312" w:cs="Times New Roman"/>
          <w:sz w:val="32"/>
          <w:szCs w:val="32"/>
          <w:lang w:eastAsia="zh-CN"/>
        </w:rPr>
        <w:t>”</w:t>
      </w:r>
      <w:r>
        <w:rPr>
          <w:rFonts w:ascii="Times New Roman" w:hAnsi="Times New Roman" w:eastAsia="仿宋_GB2312" w:cs="Times New Roman"/>
          <w:sz w:val="32"/>
          <w:szCs w:val="32"/>
        </w:rPr>
        <w:t>快速救治通道。积极探索更加便民的医保支付模式，推行</w:t>
      </w:r>
      <w:r>
        <w:rPr>
          <w:rFonts w:hint="eastAsia" w:ascii="Times New Roman" w:hAnsi="Times New Roman" w:eastAsia="仿宋_GB2312" w:cs="Times New Roman"/>
          <w:sz w:val="32"/>
          <w:szCs w:val="32"/>
          <w:lang w:eastAsia="zh-CN"/>
        </w:rPr>
        <w:t>“</w:t>
      </w:r>
      <w:r>
        <w:rPr>
          <w:rFonts w:ascii="Times New Roman" w:hAnsi="Times New Roman" w:eastAsia="仿宋_GB2312" w:cs="Times New Roman"/>
          <w:sz w:val="32"/>
          <w:szCs w:val="32"/>
        </w:rPr>
        <w:t>医保刷脸支付</w:t>
      </w:r>
      <w:r>
        <w:rPr>
          <w:rFonts w:hint="eastAsia" w:ascii="Times New Roman" w:hAnsi="Times New Roman" w:eastAsia="仿宋_GB2312" w:cs="Times New Roman"/>
          <w:sz w:val="32"/>
          <w:szCs w:val="32"/>
          <w:lang w:eastAsia="zh-CN"/>
        </w:rPr>
        <w:t>”</w:t>
      </w:r>
      <w:r>
        <w:rPr>
          <w:rFonts w:ascii="Times New Roman" w:hAnsi="Times New Roman" w:eastAsia="仿宋_GB2312" w:cs="Times New Roman"/>
          <w:sz w:val="32"/>
          <w:szCs w:val="32"/>
        </w:rPr>
        <w:t>。提升企业职业健康水平，开展职业卫生分级分类执法试点项目，构建县乡联动的职业健康管理体系。增加临时停车位供给，推行就诊</w:t>
      </w:r>
      <w:r>
        <w:rPr>
          <w:rFonts w:hint="eastAsia" w:ascii="Times New Roman" w:hAnsi="Times New Roman" w:eastAsia="仿宋_GB2312" w:cs="Times New Roman"/>
          <w:sz w:val="32"/>
          <w:szCs w:val="32"/>
          <w:lang w:eastAsia="zh-CN"/>
        </w:rPr>
        <w:t>“</w:t>
      </w:r>
      <w:r>
        <w:rPr>
          <w:rFonts w:ascii="Times New Roman" w:hAnsi="Times New Roman" w:eastAsia="仿宋_GB2312" w:cs="Times New Roman"/>
          <w:sz w:val="32"/>
          <w:szCs w:val="32"/>
        </w:rPr>
        <w:t>预约停车</w:t>
      </w:r>
      <w:r>
        <w:rPr>
          <w:rFonts w:hint="eastAsia" w:ascii="Times New Roman" w:hAnsi="Times New Roman" w:eastAsia="仿宋_GB2312" w:cs="Times New Roman"/>
          <w:sz w:val="32"/>
          <w:szCs w:val="32"/>
          <w:lang w:eastAsia="zh-CN"/>
        </w:rPr>
        <w:t>”</w:t>
      </w:r>
      <w:r>
        <w:rPr>
          <w:rFonts w:ascii="Times New Roman" w:hAnsi="Times New Roman" w:eastAsia="仿宋_GB2312" w:cs="Times New Roman"/>
          <w:sz w:val="32"/>
          <w:szCs w:val="32"/>
        </w:rPr>
        <w:t>。推动国际门诊建设，提升外籍人员就医便利度。</w:t>
      </w:r>
    </w:p>
    <w:p w14:paraId="26863AB7">
      <w:pPr>
        <w:pStyle w:val="6"/>
        <w:spacing w:line="570" w:lineRule="exact"/>
        <w:ind w:firstLine="640" w:firstLineChars="200"/>
        <w:jc w:val="both"/>
        <w:rPr>
          <w:rFonts w:ascii="Times New Roman" w:hAnsi="Times New Roman" w:eastAsia="仿宋_GB2312" w:cs="Times New Roman"/>
          <w:kern w:val="0"/>
          <w:sz w:val="32"/>
          <w:szCs w:val="32"/>
          <w:shd w:val="clear" w:color="auto" w:fill="FFFFFF"/>
          <w:lang w:bidi="ar"/>
        </w:rPr>
      </w:pPr>
      <w:r>
        <w:rPr>
          <w:rStyle w:val="11"/>
          <w:rFonts w:ascii="Times New Roman" w:hAnsi="Times New Roman" w:eastAsia="仿宋_GB2312" w:cs="Times New Roman"/>
          <w:b w:val="0"/>
          <w:bCs/>
          <w:kern w:val="0"/>
          <w:sz w:val="32"/>
          <w:szCs w:val="32"/>
          <w:shd w:val="clear" w:color="auto" w:fill="FFFFFF"/>
          <w:lang w:bidi="ar"/>
        </w:rPr>
        <w:t>3.提升退休养老服务水平。</w:t>
      </w:r>
      <w:r>
        <w:rPr>
          <w:rFonts w:ascii="Times New Roman" w:hAnsi="Times New Roman" w:eastAsia="仿宋_GB2312" w:cs="Times New Roman"/>
          <w:b w:val="0"/>
          <w:bCs/>
          <w:kern w:val="0"/>
          <w:sz w:val="32"/>
          <w:szCs w:val="32"/>
          <w:shd w:val="clear" w:color="auto" w:fill="FFFFFF"/>
          <w:lang w:bidi="ar"/>
        </w:rPr>
        <w:t>推</w:t>
      </w:r>
      <w:r>
        <w:rPr>
          <w:rFonts w:ascii="Times New Roman" w:hAnsi="Times New Roman" w:eastAsia="仿宋_GB2312" w:cs="Times New Roman"/>
          <w:kern w:val="0"/>
          <w:sz w:val="32"/>
          <w:szCs w:val="32"/>
          <w:shd w:val="clear" w:color="auto" w:fill="FFFFFF"/>
          <w:lang w:bidi="ar"/>
        </w:rPr>
        <w:t>动退休、养老服务、个人身后</w:t>
      </w:r>
      <w:r>
        <w:rPr>
          <w:rFonts w:hint="eastAsia" w:ascii="Times New Roman" w:hAnsi="Times New Roman" w:eastAsia="仿宋_GB2312" w:cs="Times New Roman"/>
          <w:kern w:val="0"/>
          <w:sz w:val="32"/>
          <w:szCs w:val="32"/>
          <w:shd w:val="clear" w:color="auto" w:fill="FFFFFF"/>
          <w:lang w:eastAsia="zh-CN" w:bidi="ar"/>
        </w:rPr>
        <w:t>“</w:t>
      </w:r>
      <w:r>
        <w:rPr>
          <w:rFonts w:ascii="Times New Roman" w:hAnsi="Times New Roman" w:eastAsia="仿宋_GB2312" w:cs="Times New Roman"/>
          <w:kern w:val="0"/>
          <w:sz w:val="32"/>
          <w:szCs w:val="32"/>
          <w:shd w:val="clear" w:color="auto" w:fill="FFFFFF"/>
          <w:lang w:bidi="ar"/>
        </w:rPr>
        <w:t>一件事</w:t>
      </w:r>
      <w:r>
        <w:rPr>
          <w:rFonts w:hint="eastAsia" w:ascii="Times New Roman" w:hAnsi="Times New Roman" w:eastAsia="仿宋_GB2312" w:cs="Times New Roman"/>
          <w:kern w:val="0"/>
          <w:sz w:val="32"/>
          <w:szCs w:val="32"/>
          <w:shd w:val="clear" w:color="auto" w:fill="FFFFFF"/>
          <w:lang w:eastAsia="zh-CN" w:bidi="ar"/>
        </w:rPr>
        <w:t>”</w:t>
      </w:r>
      <w:r>
        <w:rPr>
          <w:rFonts w:ascii="Times New Roman" w:hAnsi="Times New Roman" w:eastAsia="仿宋_GB2312" w:cs="Times New Roman"/>
          <w:kern w:val="0"/>
          <w:sz w:val="32"/>
          <w:szCs w:val="32"/>
          <w:shd w:val="clear" w:color="auto" w:fill="FFFFFF"/>
          <w:lang w:bidi="ar"/>
        </w:rPr>
        <w:t>改革。</w:t>
      </w:r>
      <w:r>
        <w:rPr>
          <w:rFonts w:ascii="Times New Roman" w:hAnsi="Times New Roman" w:eastAsia="仿宋_GB2312" w:cs="Times New Roman"/>
          <w:sz w:val="32"/>
          <w:szCs w:val="32"/>
        </w:rPr>
        <w:t>推动</w:t>
      </w:r>
      <w:r>
        <w:rPr>
          <w:rFonts w:ascii="Times New Roman" w:hAnsi="Times New Roman" w:eastAsia="仿宋_GB2312" w:cs="Times New Roman"/>
          <w:snapToGrid w:val="0"/>
          <w:kern w:val="21"/>
          <w:sz w:val="32"/>
          <w:szCs w:val="32"/>
        </w:rPr>
        <w:t>智慧养老院建设，加强养老机构预收费监管。开展居家和社区基本养老服务提升行动，推进养老床位、医疗床位、家庭养老床位、家庭病床、安宁疗护床位</w:t>
      </w:r>
      <w:r>
        <w:rPr>
          <w:rFonts w:hint="eastAsia" w:ascii="Times New Roman" w:hAnsi="Times New Roman" w:eastAsia="仿宋_GB2312" w:cs="Times New Roman"/>
          <w:snapToGrid w:val="0"/>
          <w:kern w:val="21"/>
          <w:sz w:val="32"/>
          <w:szCs w:val="32"/>
          <w:lang w:eastAsia="zh-CN"/>
        </w:rPr>
        <w:t>“</w:t>
      </w:r>
      <w:r>
        <w:rPr>
          <w:rFonts w:ascii="Times New Roman" w:hAnsi="Times New Roman" w:eastAsia="仿宋_GB2312" w:cs="Times New Roman"/>
          <w:snapToGrid w:val="0"/>
          <w:kern w:val="21"/>
          <w:sz w:val="32"/>
          <w:szCs w:val="32"/>
        </w:rPr>
        <w:t>五床联动</w:t>
      </w:r>
      <w:r>
        <w:rPr>
          <w:rFonts w:hint="eastAsia" w:ascii="Times New Roman" w:hAnsi="Times New Roman" w:eastAsia="仿宋_GB2312" w:cs="Times New Roman"/>
          <w:snapToGrid w:val="0"/>
          <w:kern w:val="21"/>
          <w:sz w:val="32"/>
          <w:szCs w:val="32"/>
          <w:lang w:eastAsia="zh-CN"/>
        </w:rPr>
        <w:t>”</w:t>
      </w:r>
      <w:r>
        <w:rPr>
          <w:rFonts w:ascii="Times New Roman" w:hAnsi="Times New Roman" w:eastAsia="仿宋_GB2312" w:cs="Times New Roman"/>
          <w:snapToGrid w:val="0"/>
          <w:kern w:val="21"/>
          <w:sz w:val="32"/>
          <w:szCs w:val="32"/>
        </w:rPr>
        <w:t>模式。</w:t>
      </w:r>
      <w:r>
        <w:rPr>
          <w:rFonts w:ascii="Times New Roman" w:hAnsi="Times New Roman" w:eastAsia="仿宋_GB2312" w:cs="Times New Roman"/>
          <w:sz w:val="32"/>
          <w:szCs w:val="32"/>
        </w:rPr>
        <w:t>优化老年助餐服务体系，探索可持续运营新模式。</w:t>
      </w:r>
    </w:p>
    <w:p w14:paraId="313F68AB">
      <w:pPr>
        <w:spacing w:line="570" w:lineRule="exact"/>
        <w:ind w:firstLine="640" w:firstLineChars="200"/>
        <w:rPr>
          <w:rFonts w:ascii="Times New Roman" w:hAnsi="Times New Roman" w:eastAsia="楷体_GB2312" w:cs="Times New Roman"/>
          <w:kern w:val="0"/>
          <w:sz w:val="32"/>
          <w:szCs w:val="32"/>
          <w:shd w:val="clear" w:color="auto" w:fill="FFFFFF"/>
          <w:lang w:bidi="ar"/>
        </w:rPr>
      </w:pPr>
      <w:r>
        <w:rPr>
          <w:rStyle w:val="11"/>
          <w:rFonts w:ascii="Times New Roman" w:hAnsi="Times New Roman" w:eastAsia="仿宋_GB2312" w:cs="Times New Roman"/>
          <w:b w:val="0"/>
          <w:bCs/>
          <w:kern w:val="0"/>
          <w:sz w:val="32"/>
          <w:szCs w:val="32"/>
          <w:shd w:val="clear" w:color="auto" w:fill="FFFFFF"/>
          <w:lang w:bidi="ar"/>
        </w:rPr>
        <w:t>4.提升住房保障服务水平。</w:t>
      </w:r>
      <w:r>
        <w:rPr>
          <w:rFonts w:ascii="Times New Roman" w:hAnsi="Times New Roman" w:eastAsia="仿宋_GB2312" w:cs="Times New Roman"/>
          <w:kern w:val="0"/>
          <w:sz w:val="32"/>
          <w:szCs w:val="32"/>
          <w:shd w:val="clear" w:color="auto" w:fill="FFFFFF"/>
          <w:lang w:bidi="ar"/>
        </w:rPr>
        <w:t>深化住房公积金个人住房贷款、公租房申请及既有住宅加装电梯</w:t>
      </w:r>
      <w:r>
        <w:rPr>
          <w:rFonts w:hint="eastAsia" w:ascii="Times New Roman" w:hAnsi="Times New Roman" w:eastAsia="仿宋_GB2312" w:cs="Times New Roman"/>
          <w:kern w:val="0"/>
          <w:sz w:val="32"/>
          <w:szCs w:val="32"/>
          <w:shd w:val="clear" w:color="auto" w:fill="FFFFFF"/>
          <w:lang w:eastAsia="zh-CN" w:bidi="ar"/>
        </w:rPr>
        <w:t>“</w:t>
      </w:r>
      <w:r>
        <w:rPr>
          <w:rFonts w:ascii="Times New Roman" w:hAnsi="Times New Roman" w:eastAsia="仿宋_GB2312" w:cs="Times New Roman"/>
          <w:kern w:val="0"/>
          <w:sz w:val="32"/>
          <w:szCs w:val="32"/>
          <w:shd w:val="clear" w:color="auto" w:fill="FFFFFF"/>
          <w:lang w:bidi="ar"/>
        </w:rPr>
        <w:t>一件事</w:t>
      </w:r>
      <w:r>
        <w:rPr>
          <w:rFonts w:hint="eastAsia" w:ascii="Times New Roman" w:hAnsi="Times New Roman" w:eastAsia="仿宋_GB2312" w:cs="Times New Roman"/>
          <w:kern w:val="0"/>
          <w:sz w:val="32"/>
          <w:szCs w:val="32"/>
          <w:shd w:val="clear" w:color="auto" w:fill="FFFFFF"/>
          <w:lang w:eastAsia="zh-CN" w:bidi="ar"/>
        </w:rPr>
        <w:t>”</w:t>
      </w:r>
      <w:r>
        <w:rPr>
          <w:rFonts w:ascii="Times New Roman" w:hAnsi="Times New Roman" w:eastAsia="仿宋_GB2312" w:cs="Times New Roman"/>
          <w:kern w:val="0"/>
          <w:sz w:val="32"/>
          <w:szCs w:val="32"/>
          <w:shd w:val="clear" w:color="auto" w:fill="FFFFFF"/>
          <w:lang w:bidi="ar"/>
        </w:rPr>
        <w:t>改革。实施住房贷款</w:t>
      </w:r>
      <w:r>
        <w:rPr>
          <w:rFonts w:hint="eastAsia" w:ascii="Times New Roman" w:hAnsi="Times New Roman" w:eastAsia="仿宋_GB2312" w:cs="Times New Roman"/>
          <w:kern w:val="0"/>
          <w:sz w:val="32"/>
          <w:szCs w:val="32"/>
          <w:shd w:val="clear" w:color="auto" w:fill="FFFFFF"/>
          <w:lang w:eastAsia="zh-CN" w:bidi="ar"/>
        </w:rPr>
        <w:t>“</w:t>
      </w:r>
      <w:r>
        <w:rPr>
          <w:rFonts w:ascii="Times New Roman" w:hAnsi="Times New Roman" w:eastAsia="仿宋_GB2312" w:cs="Times New Roman"/>
          <w:kern w:val="0"/>
          <w:sz w:val="32"/>
          <w:szCs w:val="32"/>
          <w:shd w:val="clear" w:color="auto" w:fill="FFFFFF"/>
          <w:lang w:bidi="ar"/>
        </w:rPr>
        <w:t>商转公</w:t>
      </w:r>
      <w:r>
        <w:rPr>
          <w:rFonts w:hint="eastAsia" w:ascii="Times New Roman" w:hAnsi="Times New Roman" w:eastAsia="仿宋_GB2312" w:cs="Times New Roman"/>
          <w:kern w:val="0"/>
          <w:sz w:val="32"/>
          <w:szCs w:val="32"/>
          <w:shd w:val="clear" w:color="auto" w:fill="FFFFFF"/>
          <w:lang w:eastAsia="zh-CN" w:bidi="ar"/>
        </w:rPr>
        <w:t>”“</w:t>
      </w:r>
      <w:r>
        <w:rPr>
          <w:rFonts w:ascii="Times New Roman" w:hAnsi="Times New Roman" w:eastAsia="仿宋_GB2312" w:cs="Times New Roman"/>
          <w:kern w:val="0"/>
          <w:sz w:val="32"/>
          <w:szCs w:val="32"/>
          <w:shd w:val="clear" w:color="auto" w:fill="FFFFFF"/>
          <w:lang w:bidi="ar"/>
        </w:rPr>
        <w:t>商转组</w:t>
      </w:r>
      <w:r>
        <w:rPr>
          <w:rFonts w:hint="eastAsia" w:ascii="Times New Roman" w:hAnsi="Times New Roman" w:eastAsia="仿宋_GB2312" w:cs="Times New Roman"/>
          <w:kern w:val="0"/>
          <w:sz w:val="32"/>
          <w:szCs w:val="32"/>
          <w:shd w:val="clear" w:color="auto" w:fill="FFFFFF"/>
          <w:lang w:eastAsia="zh-CN" w:bidi="ar"/>
        </w:rPr>
        <w:t>”</w:t>
      </w:r>
      <w:r>
        <w:rPr>
          <w:rFonts w:ascii="Times New Roman" w:hAnsi="Times New Roman" w:eastAsia="仿宋_GB2312" w:cs="Times New Roman"/>
          <w:kern w:val="0"/>
          <w:sz w:val="32"/>
          <w:szCs w:val="32"/>
          <w:shd w:val="clear" w:color="auto" w:fill="FFFFFF"/>
          <w:lang w:bidi="ar"/>
        </w:rPr>
        <w:t>业务</w:t>
      </w:r>
      <w:r>
        <w:rPr>
          <w:rFonts w:hint="eastAsia" w:ascii="Times New Roman" w:hAnsi="Times New Roman" w:eastAsia="仿宋_GB2312" w:cs="Times New Roman"/>
          <w:kern w:val="0"/>
          <w:sz w:val="32"/>
          <w:szCs w:val="32"/>
          <w:shd w:val="clear" w:color="auto" w:fill="FFFFFF"/>
          <w:lang w:eastAsia="zh-CN" w:bidi="ar"/>
        </w:rPr>
        <w:t>“</w:t>
      </w:r>
      <w:r>
        <w:rPr>
          <w:rFonts w:ascii="Times New Roman" w:hAnsi="Times New Roman" w:eastAsia="仿宋_GB2312" w:cs="Times New Roman"/>
          <w:kern w:val="0"/>
          <w:sz w:val="32"/>
          <w:szCs w:val="32"/>
          <w:shd w:val="clear" w:color="auto" w:fill="FFFFFF"/>
          <w:lang w:bidi="ar"/>
        </w:rPr>
        <w:t>一窗受理、一次办结</w:t>
      </w:r>
      <w:r>
        <w:rPr>
          <w:rFonts w:hint="eastAsia" w:ascii="Times New Roman" w:hAnsi="Times New Roman" w:eastAsia="仿宋_GB2312" w:cs="Times New Roman"/>
          <w:kern w:val="0"/>
          <w:sz w:val="32"/>
          <w:szCs w:val="32"/>
          <w:shd w:val="clear" w:color="auto" w:fill="FFFFFF"/>
          <w:lang w:eastAsia="zh-CN" w:bidi="ar"/>
        </w:rPr>
        <w:t>”</w:t>
      </w:r>
      <w:r>
        <w:rPr>
          <w:rFonts w:ascii="Times New Roman" w:hAnsi="Times New Roman" w:eastAsia="仿宋_GB2312" w:cs="Times New Roman"/>
          <w:kern w:val="0"/>
          <w:sz w:val="32"/>
          <w:szCs w:val="32"/>
          <w:shd w:val="clear" w:color="auto" w:fill="FFFFFF"/>
          <w:lang w:bidi="ar"/>
        </w:rPr>
        <w:t>。实现偿还异地公积金贷款提取公积金线上办理。创新</w:t>
      </w:r>
      <w:r>
        <w:rPr>
          <w:rFonts w:hint="eastAsia" w:ascii="Times New Roman" w:hAnsi="Times New Roman" w:eastAsia="仿宋_GB2312" w:cs="Times New Roman"/>
          <w:kern w:val="0"/>
          <w:sz w:val="32"/>
          <w:szCs w:val="32"/>
          <w:shd w:val="clear" w:color="auto" w:fill="FFFFFF"/>
          <w:lang w:eastAsia="zh-CN" w:bidi="ar"/>
        </w:rPr>
        <w:t>“</w:t>
      </w:r>
      <w:r>
        <w:rPr>
          <w:rFonts w:ascii="Times New Roman" w:hAnsi="Times New Roman" w:eastAsia="仿宋_GB2312" w:cs="Times New Roman"/>
          <w:kern w:val="0"/>
          <w:sz w:val="32"/>
          <w:szCs w:val="32"/>
          <w:shd w:val="clear" w:color="auto" w:fill="FFFFFF"/>
          <w:lang w:bidi="ar"/>
        </w:rPr>
        <w:t>物业+</w:t>
      </w:r>
      <w:r>
        <w:rPr>
          <w:rFonts w:hint="eastAsia" w:ascii="Times New Roman" w:hAnsi="Times New Roman" w:eastAsia="仿宋_GB2312" w:cs="Times New Roman"/>
          <w:kern w:val="0"/>
          <w:sz w:val="32"/>
          <w:szCs w:val="32"/>
          <w:shd w:val="clear" w:color="auto" w:fill="FFFFFF"/>
          <w:lang w:eastAsia="zh-CN" w:bidi="ar"/>
        </w:rPr>
        <w:t>”</w:t>
      </w:r>
      <w:r>
        <w:rPr>
          <w:rFonts w:ascii="Times New Roman" w:hAnsi="Times New Roman" w:eastAsia="仿宋_GB2312" w:cs="Times New Roman"/>
          <w:kern w:val="0"/>
          <w:sz w:val="32"/>
          <w:szCs w:val="32"/>
          <w:shd w:val="clear" w:color="auto" w:fill="FFFFFF"/>
          <w:lang w:bidi="ar"/>
        </w:rPr>
        <w:t>服务模式，鼓励物业企业构建线上线下生活服务生态。推广二手房交易资金监管平台，规范房屋交易流程，保障交易安全。推行水电气暖</w:t>
      </w:r>
      <w:r>
        <w:rPr>
          <w:rFonts w:hint="eastAsia" w:ascii="Times New Roman" w:hAnsi="Times New Roman" w:eastAsia="仿宋_GB2312" w:cs="Times New Roman"/>
          <w:kern w:val="0"/>
          <w:sz w:val="32"/>
          <w:szCs w:val="32"/>
          <w:shd w:val="clear" w:color="auto" w:fill="FFFFFF"/>
          <w:lang w:eastAsia="zh-CN" w:bidi="ar"/>
        </w:rPr>
        <w:t>“</w:t>
      </w:r>
      <w:r>
        <w:rPr>
          <w:rFonts w:ascii="Times New Roman" w:hAnsi="Times New Roman" w:eastAsia="仿宋_GB2312" w:cs="Times New Roman"/>
          <w:kern w:val="0"/>
          <w:sz w:val="32"/>
          <w:szCs w:val="32"/>
          <w:shd w:val="clear" w:color="auto" w:fill="FFFFFF"/>
          <w:lang w:bidi="ar"/>
        </w:rPr>
        <w:t>一房一号</w:t>
      </w:r>
      <w:r>
        <w:rPr>
          <w:rFonts w:hint="eastAsia" w:ascii="Times New Roman" w:hAnsi="Times New Roman" w:eastAsia="仿宋_GB2312" w:cs="Times New Roman"/>
          <w:kern w:val="0"/>
          <w:sz w:val="32"/>
          <w:szCs w:val="32"/>
          <w:shd w:val="clear" w:color="auto" w:fill="FFFFFF"/>
          <w:lang w:eastAsia="zh-CN" w:bidi="ar"/>
        </w:rPr>
        <w:t>”</w:t>
      </w:r>
      <w:r>
        <w:rPr>
          <w:rFonts w:ascii="Times New Roman" w:hAnsi="Times New Roman" w:eastAsia="仿宋_GB2312" w:cs="Times New Roman"/>
          <w:kern w:val="0"/>
          <w:sz w:val="32"/>
          <w:szCs w:val="32"/>
          <w:shd w:val="clear" w:color="auto" w:fill="FFFFFF"/>
          <w:lang w:bidi="ar"/>
        </w:rPr>
        <w:t>，实现</w:t>
      </w:r>
      <w:r>
        <w:rPr>
          <w:rFonts w:hint="eastAsia" w:ascii="Times New Roman" w:hAnsi="Times New Roman" w:eastAsia="仿宋_GB2312" w:cs="Times New Roman"/>
          <w:kern w:val="0"/>
          <w:sz w:val="32"/>
          <w:szCs w:val="32"/>
          <w:shd w:val="clear" w:color="auto" w:fill="FFFFFF"/>
          <w:lang w:eastAsia="zh-CN" w:bidi="ar"/>
        </w:rPr>
        <w:t>“</w:t>
      </w:r>
      <w:r>
        <w:rPr>
          <w:rFonts w:ascii="Times New Roman" w:hAnsi="Times New Roman" w:eastAsia="仿宋_GB2312" w:cs="Times New Roman"/>
          <w:kern w:val="0"/>
          <w:sz w:val="32"/>
          <w:szCs w:val="32"/>
          <w:shd w:val="clear" w:color="auto" w:fill="FFFFFF"/>
          <w:lang w:bidi="ar"/>
        </w:rPr>
        <w:t>一号交费</w:t>
      </w:r>
      <w:r>
        <w:rPr>
          <w:rFonts w:hint="eastAsia" w:ascii="Times New Roman" w:hAnsi="Times New Roman" w:eastAsia="仿宋_GB2312" w:cs="Times New Roman"/>
          <w:kern w:val="0"/>
          <w:sz w:val="32"/>
          <w:szCs w:val="32"/>
          <w:shd w:val="clear" w:color="auto" w:fill="FFFFFF"/>
          <w:lang w:eastAsia="zh-CN" w:bidi="ar"/>
        </w:rPr>
        <w:t>”</w:t>
      </w:r>
      <w:r>
        <w:rPr>
          <w:rFonts w:ascii="Times New Roman" w:hAnsi="Times New Roman" w:eastAsia="仿宋_GB2312" w:cs="Times New Roman"/>
          <w:kern w:val="0"/>
          <w:sz w:val="32"/>
          <w:szCs w:val="32"/>
          <w:shd w:val="clear" w:color="auto" w:fill="FFFFFF"/>
          <w:lang w:bidi="ar"/>
        </w:rPr>
        <w:t>掌上便民服务。</w:t>
      </w:r>
    </w:p>
    <w:p w14:paraId="113CCD6F">
      <w:pPr>
        <w:spacing w:line="570" w:lineRule="exact"/>
        <w:ind w:firstLine="640" w:firstLineChars="200"/>
        <w:rPr>
          <w:rFonts w:ascii="Times New Roman" w:hAnsi="Times New Roman" w:eastAsia="楷体_GB2312" w:cs="Times New Roman"/>
          <w:kern w:val="0"/>
          <w:sz w:val="32"/>
          <w:szCs w:val="32"/>
          <w:shd w:val="clear" w:color="auto" w:fill="FFFFFF"/>
          <w:lang w:bidi="ar"/>
        </w:rPr>
      </w:pPr>
      <w:r>
        <w:rPr>
          <w:rFonts w:ascii="Times New Roman" w:hAnsi="Times New Roman" w:eastAsia="楷体_GB2312" w:cs="Times New Roman"/>
          <w:b w:val="0"/>
          <w:bCs w:val="0"/>
          <w:kern w:val="0"/>
          <w:sz w:val="32"/>
          <w:szCs w:val="32"/>
          <w:shd w:val="clear" w:color="auto" w:fill="FFFFFF"/>
          <w:lang w:bidi="ar"/>
        </w:rPr>
        <w:t>5.</w:t>
      </w:r>
      <w:r>
        <w:rPr>
          <w:rFonts w:ascii="Times New Roman" w:hAnsi="Times New Roman" w:eastAsia="仿宋_GB2312" w:cs="Times New Roman"/>
          <w:b w:val="0"/>
          <w:bCs w:val="0"/>
          <w:kern w:val="0"/>
          <w:sz w:val="32"/>
          <w:szCs w:val="32"/>
          <w:shd w:val="clear" w:color="auto" w:fill="FFFFFF"/>
          <w:lang w:bidi="ar"/>
        </w:rPr>
        <w:t>提升消费供给服务水平。</w:t>
      </w:r>
      <w:r>
        <w:rPr>
          <w:rFonts w:ascii="Times New Roman" w:hAnsi="Times New Roman" w:eastAsia="仿宋_GB2312" w:cs="Times New Roman"/>
          <w:kern w:val="0"/>
          <w:sz w:val="32"/>
          <w:szCs w:val="32"/>
          <w:shd w:val="clear" w:color="auto" w:fill="FFFFFF"/>
          <w:lang w:bidi="ar"/>
        </w:rPr>
        <w:t>推进家电、手机、汽车等换新补贴</w:t>
      </w:r>
      <w:r>
        <w:rPr>
          <w:rFonts w:hint="eastAsia" w:ascii="Times New Roman" w:hAnsi="Times New Roman" w:eastAsia="仿宋_GB2312" w:cs="Times New Roman"/>
          <w:kern w:val="0"/>
          <w:sz w:val="32"/>
          <w:szCs w:val="32"/>
          <w:shd w:val="clear" w:color="auto" w:fill="FFFFFF"/>
          <w:lang w:eastAsia="zh-CN" w:bidi="ar"/>
        </w:rPr>
        <w:t>“</w:t>
      </w:r>
      <w:r>
        <w:rPr>
          <w:rFonts w:ascii="Times New Roman" w:hAnsi="Times New Roman" w:eastAsia="仿宋_GB2312" w:cs="Times New Roman"/>
          <w:kern w:val="0"/>
          <w:sz w:val="32"/>
          <w:szCs w:val="32"/>
          <w:shd w:val="clear" w:color="auto" w:fill="FFFFFF"/>
          <w:lang w:bidi="ar"/>
        </w:rPr>
        <w:t>一件事</w:t>
      </w:r>
      <w:r>
        <w:rPr>
          <w:rFonts w:hint="eastAsia" w:ascii="Times New Roman" w:hAnsi="Times New Roman" w:eastAsia="仿宋_GB2312" w:cs="Times New Roman"/>
          <w:kern w:val="0"/>
          <w:sz w:val="32"/>
          <w:szCs w:val="32"/>
          <w:shd w:val="clear" w:color="auto" w:fill="FFFFFF"/>
          <w:lang w:eastAsia="zh-CN" w:bidi="ar"/>
        </w:rPr>
        <w:t>”</w:t>
      </w:r>
      <w:r>
        <w:rPr>
          <w:rFonts w:ascii="Times New Roman" w:hAnsi="Times New Roman" w:eastAsia="仿宋_GB2312" w:cs="Times New Roman"/>
          <w:kern w:val="0"/>
          <w:sz w:val="32"/>
          <w:szCs w:val="32"/>
          <w:shd w:val="clear" w:color="auto" w:fill="FFFFFF"/>
          <w:lang w:bidi="ar"/>
        </w:rPr>
        <w:t>改革。做好</w:t>
      </w:r>
      <w:r>
        <w:rPr>
          <w:rFonts w:hint="eastAsia" w:ascii="Times New Roman" w:hAnsi="Times New Roman" w:eastAsia="仿宋_GB2312" w:cs="Times New Roman"/>
          <w:kern w:val="0"/>
          <w:sz w:val="32"/>
          <w:szCs w:val="32"/>
          <w:shd w:val="clear" w:color="auto" w:fill="FFFFFF"/>
          <w:lang w:eastAsia="zh-CN" w:bidi="ar"/>
        </w:rPr>
        <w:t>“</w:t>
      </w:r>
      <w:r>
        <w:rPr>
          <w:rFonts w:ascii="Times New Roman" w:hAnsi="Times New Roman" w:eastAsia="仿宋_GB2312" w:cs="Times New Roman"/>
          <w:kern w:val="0"/>
          <w:sz w:val="32"/>
          <w:szCs w:val="32"/>
          <w:shd w:val="clear" w:color="auto" w:fill="FFFFFF"/>
          <w:lang w:bidi="ar"/>
        </w:rPr>
        <w:t>威海信用付</w:t>
      </w:r>
      <w:r>
        <w:rPr>
          <w:rFonts w:hint="eastAsia" w:ascii="Times New Roman" w:hAnsi="Times New Roman" w:eastAsia="仿宋_GB2312" w:cs="Times New Roman"/>
          <w:kern w:val="0"/>
          <w:sz w:val="32"/>
          <w:szCs w:val="32"/>
          <w:shd w:val="clear" w:color="auto" w:fill="FFFFFF"/>
          <w:lang w:eastAsia="zh-CN" w:bidi="ar"/>
        </w:rPr>
        <w:t>”</w:t>
      </w:r>
      <w:r>
        <w:rPr>
          <w:rFonts w:ascii="Times New Roman" w:hAnsi="Times New Roman" w:eastAsia="仿宋_GB2312" w:cs="Times New Roman"/>
          <w:kern w:val="0"/>
          <w:sz w:val="32"/>
          <w:szCs w:val="32"/>
          <w:shd w:val="clear" w:color="auto" w:fill="FFFFFF"/>
          <w:lang w:bidi="ar"/>
        </w:rPr>
        <w:t>产品推广工作，实现</w:t>
      </w:r>
      <w:r>
        <w:rPr>
          <w:rFonts w:hint="eastAsia" w:ascii="Times New Roman" w:hAnsi="Times New Roman" w:eastAsia="仿宋_GB2312" w:cs="Times New Roman"/>
          <w:kern w:val="0"/>
          <w:sz w:val="32"/>
          <w:szCs w:val="32"/>
          <w:shd w:val="clear" w:color="auto" w:fill="FFFFFF"/>
          <w:lang w:eastAsia="zh-CN" w:bidi="ar"/>
        </w:rPr>
        <w:t>“</w:t>
      </w:r>
      <w:r>
        <w:rPr>
          <w:rFonts w:ascii="Times New Roman" w:hAnsi="Times New Roman" w:eastAsia="仿宋_GB2312" w:cs="Times New Roman"/>
          <w:kern w:val="0"/>
          <w:sz w:val="32"/>
          <w:szCs w:val="32"/>
          <w:shd w:val="clear" w:color="auto" w:fill="FFFFFF"/>
          <w:lang w:bidi="ar"/>
        </w:rPr>
        <w:t>先享后付</w:t>
      </w:r>
      <w:r>
        <w:rPr>
          <w:rFonts w:hint="eastAsia" w:ascii="Times New Roman" w:hAnsi="Times New Roman" w:eastAsia="仿宋_GB2312" w:cs="Times New Roman"/>
          <w:kern w:val="0"/>
          <w:sz w:val="32"/>
          <w:szCs w:val="32"/>
          <w:shd w:val="clear" w:color="auto" w:fill="FFFFFF"/>
          <w:lang w:eastAsia="zh-CN" w:bidi="ar"/>
        </w:rPr>
        <w:t>”</w:t>
      </w:r>
      <w:r>
        <w:rPr>
          <w:rFonts w:ascii="Times New Roman" w:hAnsi="Times New Roman" w:eastAsia="仿宋_GB2312" w:cs="Times New Roman"/>
          <w:kern w:val="0"/>
          <w:sz w:val="32"/>
          <w:szCs w:val="32"/>
          <w:shd w:val="clear" w:color="auto" w:fill="FFFFFF"/>
          <w:lang w:bidi="ar"/>
        </w:rPr>
        <w:t>消费方式。强化重点领域</w:t>
      </w:r>
      <w:r>
        <w:rPr>
          <w:rFonts w:hint="eastAsia" w:ascii="Times New Roman" w:hAnsi="Times New Roman" w:eastAsia="仿宋_GB2312" w:cs="Times New Roman"/>
          <w:kern w:val="0"/>
          <w:sz w:val="32"/>
          <w:szCs w:val="32"/>
          <w:shd w:val="clear" w:color="auto" w:fill="FFFFFF"/>
          <w:lang w:eastAsia="zh-CN" w:bidi="ar"/>
        </w:rPr>
        <w:t>“</w:t>
      </w:r>
      <w:r>
        <w:rPr>
          <w:rFonts w:ascii="Times New Roman" w:hAnsi="Times New Roman" w:eastAsia="仿宋_GB2312" w:cs="Times New Roman"/>
          <w:kern w:val="0"/>
          <w:sz w:val="32"/>
          <w:szCs w:val="32"/>
          <w:shd w:val="clear" w:color="auto" w:fill="FFFFFF"/>
          <w:lang w:bidi="ar"/>
        </w:rPr>
        <w:t>预付费</w:t>
      </w:r>
      <w:r>
        <w:rPr>
          <w:rFonts w:hint="eastAsia" w:ascii="Times New Roman" w:hAnsi="Times New Roman" w:eastAsia="仿宋_GB2312" w:cs="Times New Roman"/>
          <w:kern w:val="0"/>
          <w:sz w:val="32"/>
          <w:szCs w:val="32"/>
          <w:shd w:val="clear" w:color="auto" w:fill="FFFFFF"/>
          <w:lang w:eastAsia="zh-CN" w:bidi="ar"/>
        </w:rPr>
        <w:t>”</w:t>
      </w:r>
      <w:r>
        <w:rPr>
          <w:rFonts w:ascii="Times New Roman" w:hAnsi="Times New Roman" w:eastAsia="仿宋_GB2312" w:cs="Times New Roman"/>
          <w:kern w:val="0"/>
          <w:sz w:val="32"/>
          <w:szCs w:val="32"/>
          <w:shd w:val="clear" w:color="auto" w:fill="FFFFFF"/>
          <w:lang w:bidi="ar"/>
        </w:rPr>
        <w:t>监管，用好消费维权服务站，公示线上诉求反馈渠道二维码，拓宽消费诉求反馈渠道。</w:t>
      </w:r>
    </w:p>
    <w:p w14:paraId="1A846ECF">
      <w:pPr>
        <w:spacing w:line="570" w:lineRule="exact"/>
        <w:ind w:firstLine="640" w:firstLineChars="200"/>
        <w:rPr>
          <w:rFonts w:ascii="Times New Roman" w:hAnsi="Times New Roman" w:eastAsia="楷体_GB2312" w:cs="Times New Roman"/>
          <w:kern w:val="0"/>
          <w:sz w:val="32"/>
          <w:szCs w:val="32"/>
          <w:shd w:val="clear" w:color="auto" w:fill="FFFFFF"/>
          <w:lang w:bidi="ar"/>
        </w:rPr>
      </w:pPr>
      <w:r>
        <w:rPr>
          <w:rStyle w:val="11"/>
          <w:rFonts w:ascii="Times New Roman" w:hAnsi="Times New Roman" w:eastAsia="仿宋_GB2312" w:cs="Times New Roman"/>
          <w:b w:val="0"/>
          <w:bCs/>
          <w:kern w:val="0"/>
          <w:sz w:val="32"/>
          <w:szCs w:val="32"/>
          <w:shd w:val="clear" w:color="auto" w:fill="FFFFFF"/>
          <w:lang w:bidi="ar"/>
        </w:rPr>
        <w:t>6.提升交通出行服务水平。推动小客车新车上牌、二手车交易</w:t>
      </w:r>
      <w:r>
        <w:rPr>
          <w:rStyle w:val="11"/>
          <w:rFonts w:hint="eastAsia" w:ascii="Times New Roman" w:hAnsi="Times New Roman" w:eastAsia="仿宋_GB2312" w:cs="Times New Roman"/>
          <w:b w:val="0"/>
          <w:bCs/>
          <w:kern w:val="0"/>
          <w:sz w:val="32"/>
          <w:szCs w:val="32"/>
          <w:shd w:val="clear" w:color="auto" w:fill="FFFFFF"/>
          <w:lang w:eastAsia="zh-CN" w:bidi="ar"/>
        </w:rPr>
        <w:t>“</w:t>
      </w:r>
      <w:r>
        <w:rPr>
          <w:rStyle w:val="11"/>
          <w:rFonts w:ascii="Times New Roman" w:hAnsi="Times New Roman" w:eastAsia="仿宋_GB2312" w:cs="Times New Roman"/>
          <w:b w:val="0"/>
          <w:bCs/>
          <w:kern w:val="0"/>
          <w:sz w:val="32"/>
          <w:szCs w:val="32"/>
          <w:shd w:val="clear" w:color="auto" w:fill="FFFFFF"/>
          <w:lang w:bidi="ar"/>
        </w:rPr>
        <w:t>一件事</w:t>
      </w:r>
      <w:r>
        <w:rPr>
          <w:rStyle w:val="11"/>
          <w:rFonts w:hint="eastAsia" w:ascii="Times New Roman" w:hAnsi="Times New Roman" w:eastAsia="仿宋_GB2312" w:cs="Times New Roman"/>
          <w:b w:val="0"/>
          <w:bCs/>
          <w:kern w:val="0"/>
          <w:sz w:val="32"/>
          <w:szCs w:val="32"/>
          <w:shd w:val="clear" w:color="auto" w:fill="FFFFFF"/>
          <w:lang w:eastAsia="zh-CN" w:bidi="ar"/>
        </w:rPr>
        <w:t>”</w:t>
      </w:r>
      <w:r>
        <w:rPr>
          <w:rStyle w:val="11"/>
          <w:rFonts w:ascii="Times New Roman" w:hAnsi="Times New Roman" w:eastAsia="仿宋_GB2312" w:cs="Times New Roman"/>
          <w:b w:val="0"/>
          <w:bCs/>
          <w:kern w:val="0"/>
          <w:sz w:val="32"/>
          <w:szCs w:val="32"/>
          <w:shd w:val="clear" w:color="auto" w:fill="FFFFFF"/>
          <w:lang w:bidi="ar"/>
        </w:rPr>
        <w:t>改革。推广文体场馆在线预约便民服务。深化定制公交和</w:t>
      </w:r>
      <w:r>
        <w:rPr>
          <w:rStyle w:val="11"/>
          <w:rFonts w:hint="eastAsia" w:ascii="Times New Roman" w:hAnsi="Times New Roman" w:eastAsia="仿宋_GB2312" w:cs="Times New Roman"/>
          <w:b w:val="0"/>
          <w:bCs/>
          <w:kern w:val="0"/>
          <w:sz w:val="32"/>
          <w:szCs w:val="32"/>
          <w:shd w:val="clear" w:color="auto" w:fill="FFFFFF"/>
          <w:lang w:eastAsia="zh-CN" w:bidi="ar"/>
        </w:rPr>
        <w:t>“</w:t>
      </w:r>
      <w:r>
        <w:rPr>
          <w:rStyle w:val="11"/>
          <w:rFonts w:ascii="Times New Roman" w:hAnsi="Times New Roman" w:eastAsia="仿宋_GB2312" w:cs="Times New Roman"/>
          <w:b w:val="0"/>
          <w:bCs/>
          <w:kern w:val="0"/>
          <w:sz w:val="32"/>
          <w:szCs w:val="32"/>
          <w:shd w:val="clear" w:color="auto" w:fill="FFFFFF"/>
          <w:lang w:bidi="ar"/>
        </w:rPr>
        <w:t>响应式公交</w:t>
      </w:r>
      <w:r>
        <w:rPr>
          <w:rStyle w:val="11"/>
          <w:rFonts w:hint="eastAsia" w:ascii="Times New Roman" w:hAnsi="Times New Roman" w:eastAsia="仿宋_GB2312" w:cs="Times New Roman"/>
          <w:b w:val="0"/>
          <w:bCs/>
          <w:kern w:val="0"/>
          <w:sz w:val="32"/>
          <w:szCs w:val="32"/>
          <w:shd w:val="clear" w:color="auto" w:fill="FFFFFF"/>
          <w:lang w:eastAsia="zh-CN" w:bidi="ar"/>
        </w:rPr>
        <w:t>”</w:t>
      </w:r>
      <w:r>
        <w:rPr>
          <w:rStyle w:val="11"/>
          <w:rFonts w:ascii="Times New Roman" w:hAnsi="Times New Roman" w:eastAsia="仿宋_GB2312" w:cs="Times New Roman"/>
          <w:b w:val="0"/>
          <w:bCs/>
          <w:kern w:val="0"/>
          <w:sz w:val="32"/>
          <w:szCs w:val="32"/>
          <w:shd w:val="clear" w:color="auto" w:fill="FFFFFF"/>
          <w:lang w:bidi="ar"/>
        </w:rPr>
        <w:t>服务模式。</w:t>
      </w:r>
      <w:r>
        <w:rPr>
          <w:rFonts w:ascii="Times New Roman" w:hAnsi="Times New Roman" w:eastAsia="仿宋_GB2312" w:cs="Times New Roman"/>
          <w:sz w:val="32"/>
          <w:szCs w:val="32"/>
        </w:rPr>
        <w:t>全面对接</w:t>
      </w:r>
      <w:r>
        <w:rPr>
          <w:rFonts w:hint="eastAsia" w:ascii="Times New Roman" w:hAnsi="Times New Roman" w:eastAsia="仿宋_GB2312" w:cs="Times New Roman"/>
          <w:sz w:val="32"/>
          <w:szCs w:val="32"/>
          <w:lang w:eastAsia="zh-CN"/>
        </w:rPr>
        <w:t>“</w:t>
      </w:r>
      <w:r>
        <w:rPr>
          <w:rFonts w:ascii="Times New Roman" w:hAnsi="Times New Roman" w:eastAsia="仿宋_GB2312" w:cs="Times New Roman"/>
          <w:sz w:val="32"/>
          <w:szCs w:val="32"/>
        </w:rPr>
        <w:t>鲁通码</w:t>
      </w:r>
      <w:r>
        <w:rPr>
          <w:rFonts w:hint="eastAsia" w:ascii="Times New Roman" w:hAnsi="Times New Roman" w:eastAsia="仿宋_GB2312" w:cs="Times New Roman"/>
          <w:sz w:val="32"/>
          <w:szCs w:val="32"/>
          <w:lang w:eastAsia="zh-CN"/>
        </w:rPr>
        <w:t>”</w:t>
      </w:r>
      <w:r>
        <w:rPr>
          <w:rFonts w:ascii="Times New Roman" w:hAnsi="Times New Roman" w:eastAsia="仿宋_GB2312" w:cs="Times New Roman"/>
          <w:sz w:val="32"/>
          <w:szCs w:val="32"/>
        </w:rPr>
        <w:t>，实现全市公交线路</w:t>
      </w:r>
      <w:r>
        <w:rPr>
          <w:rFonts w:hint="eastAsia" w:ascii="Times New Roman" w:hAnsi="Times New Roman" w:eastAsia="仿宋_GB2312" w:cs="Times New Roman"/>
          <w:sz w:val="32"/>
          <w:szCs w:val="32"/>
          <w:lang w:eastAsia="zh-CN"/>
        </w:rPr>
        <w:t>“</w:t>
      </w:r>
      <w:r>
        <w:rPr>
          <w:rFonts w:ascii="Times New Roman" w:hAnsi="Times New Roman" w:eastAsia="仿宋_GB2312" w:cs="Times New Roman"/>
          <w:sz w:val="32"/>
          <w:szCs w:val="32"/>
        </w:rPr>
        <w:t>一码通乘</w:t>
      </w:r>
      <w:r>
        <w:rPr>
          <w:rFonts w:hint="eastAsia" w:ascii="Times New Roman" w:hAnsi="Times New Roman" w:eastAsia="仿宋_GB2312" w:cs="Times New Roman"/>
          <w:sz w:val="32"/>
          <w:szCs w:val="32"/>
          <w:lang w:eastAsia="zh-CN"/>
        </w:rPr>
        <w:t>”</w:t>
      </w:r>
      <w:r>
        <w:rPr>
          <w:rFonts w:ascii="Times New Roman" w:hAnsi="Times New Roman" w:eastAsia="仿宋_GB2312" w:cs="Times New Roman"/>
          <w:sz w:val="32"/>
          <w:szCs w:val="32"/>
        </w:rPr>
        <w:t>。实施特殊群体公交卡</w:t>
      </w:r>
      <w:r>
        <w:rPr>
          <w:rFonts w:hint="eastAsia" w:ascii="Times New Roman" w:hAnsi="Times New Roman" w:eastAsia="仿宋_GB2312" w:cs="Times New Roman"/>
          <w:sz w:val="32"/>
          <w:szCs w:val="32"/>
          <w:lang w:eastAsia="zh-CN"/>
        </w:rPr>
        <w:t>“</w:t>
      </w:r>
      <w:r>
        <w:rPr>
          <w:rFonts w:ascii="Times New Roman" w:hAnsi="Times New Roman" w:eastAsia="仿宋_GB2312" w:cs="Times New Roman"/>
          <w:sz w:val="32"/>
          <w:szCs w:val="32"/>
        </w:rPr>
        <w:t>自动年检</w:t>
      </w:r>
      <w:r>
        <w:rPr>
          <w:rFonts w:hint="eastAsia" w:ascii="Times New Roman" w:hAnsi="Times New Roman" w:eastAsia="仿宋_GB2312" w:cs="Times New Roman"/>
          <w:sz w:val="32"/>
          <w:szCs w:val="32"/>
          <w:lang w:eastAsia="zh-CN"/>
        </w:rPr>
        <w:t>”</w:t>
      </w:r>
      <w:r>
        <w:rPr>
          <w:rFonts w:ascii="Times New Roman" w:hAnsi="Times New Roman" w:eastAsia="仿宋_GB2312" w:cs="Times New Roman"/>
          <w:sz w:val="32"/>
          <w:szCs w:val="32"/>
        </w:rPr>
        <w:t>。加快充放电示范站点布局，拓展车网互动技术应用范围。优化交通事故处理机制，推行</w:t>
      </w:r>
      <w:r>
        <w:rPr>
          <w:rFonts w:hint="eastAsia" w:ascii="Times New Roman" w:hAnsi="Times New Roman" w:eastAsia="仿宋_GB2312" w:cs="Times New Roman"/>
          <w:sz w:val="32"/>
          <w:szCs w:val="32"/>
          <w:lang w:eastAsia="zh-CN"/>
        </w:rPr>
        <w:t>“</w:t>
      </w:r>
      <w:r>
        <w:rPr>
          <w:rFonts w:ascii="Times New Roman" w:hAnsi="Times New Roman" w:eastAsia="仿宋_GB2312" w:cs="Times New Roman"/>
          <w:sz w:val="32"/>
          <w:szCs w:val="32"/>
        </w:rPr>
        <w:t>一站式、集成化</w:t>
      </w:r>
      <w:r>
        <w:rPr>
          <w:rFonts w:hint="eastAsia" w:ascii="Times New Roman" w:hAnsi="Times New Roman" w:eastAsia="仿宋_GB2312" w:cs="Times New Roman"/>
          <w:sz w:val="32"/>
          <w:szCs w:val="32"/>
          <w:lang w:eastAsia="zh-CN"/>
        </w:rPr>
        <w:t>”</w:t>
      </w:r>
      <w:r>
        <w:rPr>
          <w:rFonts w:ascii="Times New Roman" w:hAnsi="Times New Roman" w:eastAsia="仿宋_GB2312" w:cs="Times New Roman"/>
          <w:sz w:val="32"/>
          <w:szCs w:val="32"/>
        </w:rPr>
        <w:t>高效调解模式，深化柔性化、人性化交通执法举措。积极融入威海</w:t>
      </w:r>
      <w:r>
        <w:rPr>
          <w:rFonts w:hint="eastAsia" w:ascii="Times New Roman" w:hAnsi="Times New Roman" w:eastAsia="仿宋_GB2312" w:cs="Times New Roman"/>
          <w:sz w:val="32"/>
          <w:szCs w:val="32"/>
          <w:lang w:eastAsia="zh-CN"/>
        </w:rPr>
        <w:t>“</w:t>
      </w:r>
      <w:r>
        <w:rPr>
          <w:rFonts w:ascii="Times New Roman" w:hAnsi="Times New Roman" w:eastAsia="仿宋_GB2312" w:cs="Times New Roman"/>
          <w:sz w:val="32"/>
          <w:szCs w:val="32"/>
        </w:rPr>
        <w:t>千里山海精品海上航线</w:t>
      </w:r>
      <w:r>
        <w:rPr>
          <w:rFonts w:hint="eastAsia" w:ascii="Times New Roman" w:hAnsi="Times New Roman" w:eastAsia="仿宋_GB2312" w:cs="Times New Roman"/>
          <w:sz w:val="32"/>
          <w:szCs w:val="32"/>
          <w:lang w:eastAsia="zh-CN"/>
        </w:rPr>
        <w:t>”</w:t>
      </w:r>
      <w:r>
        <w:rPr>
          <w:rFonts w:ascii="Times New Roman" w:hAnsi="Times New Roman" w:eastAsia="仿宋_GB2312" w:cs="Times New Roman"/>
          <w:sz w:val="32"/>
          <w:szCs w:val="32"/>
        </w:rPr>
        <w:t>品牌打造，深化交通与文旅产业协同发展。</w:t>
      </w:r>
    </w:p>
    <w:p w14:paraId="25D7CF73">
      <w:pPr>
        <w:spacing w:line="570" w:lineRule="exact"/>
        <w:ind w:firstLine="640" w:firstLineChars="200"/>
        <w:rPr>
          <w:rFonts w:ascii="Times New Roman" w:hAnsi="Times New Roman" w:eastAsia="楷体_GB2312" w:cs="Times New Roman"/>
          <w:kern w:val="0"/>
          <w:sz w:val="32"/>
          <w:szCs w:val="32"/>
          <w:shd w:val="clear" w:color="auto" w:fill="FFFFFF"/>
          <w:lang w:bidi="ar"/>
        </w:rPr>
      </w:pPr>
      <w:r>
        <w:rPr>
          <w:rStyle w:val="11"/>
          <w:rFonts w:ascii="Times New Roman" w:hAnsi="Times New Roman" w:eastAsia="仿宋_GB2312" w:cs="Times New Roman"/>
          <w:b w:val="0"/>
          <w:bCs/>
          <w:kern w:val="0"/>
          <w:sz w:val="32"/>
          <w:szCs w:val="32"/>
          <w:shd w:val="clear" w:color="auto" w:fill="FFFFFF"/>
          <w:lang w:bidi="ar"/>
        </w:rPr>
        <w:t>7.提升教育服务水平。推动</w:t>
      </w:r>
      <w:r>
        <w:rPr>
          <w:rFonts w:ascii="Times New Roman" w:hAnsi="Times New Roman" w:eastAsia="仿宋_GB2312" w:cs="Times New Roman"/>
          <w:kern w:val="0"/>
          <w:sz w:val="32"/>
          <w:szCs w:val="32"/>
          <w:shd w:val="clear" w:color="auto" w:fill="FFFFFF"/>
          <w:lang w:bidi="ar"/>
        </w:rPr>
        <w:t>教育入学</w:t>
      </w:r>
      <w:r>
        <w:rPr>
          <w:rFonts w:hint="eastAsia" w:ascii="Times New Roman" w:hAnsi="Times New Roman" w:eastAsia="仿宋_GB2312" w:cs="Times New Roman"/>
          <w:kern w:val="0"/>
          <w:sz w:val="32"/>
          <w:szCs w:val="32"/>
          <w:shd w:val="clear" w:color="auto" w:fill="FFFFFF"/>
          <w:lang w:eastAsia="zh-CN" w:bidi="ar"/>
        </w:rPr>
        <w:t>“</w:t>
      </w:r>
      <w:r>
        <w:rPr>
          <w:rFonts w:ascii="Times New Roman" w:hAnsi="Times New Roman" w:eastAsia="仿宋_GB2312" w:cs="Times New Roman"/>
          <w:kern w:val="0"/>
          <w:sz w:val="32"/>
          <w:szCs w:val="32"/>
          <w:shd w:val="clear" w:color="auto" w:fill="FFFFFF"/>
          <w:lang w:bidi="ar"/>
        </w:rPr>
        <w:t>一件事</w:t>
      </w:r>
      <w:r>
        <w:rPr>
          <w:rFonts w:hint="eastAsia" w:ascii="Times New Roman" w:hAnsi="Times New Roman" w:eastAsia="仿宋_GB2312" w:cs="Times New Roman"/>
          <w:kern w:val="0"/>
          <w:sz w:val="32"/>
          <w:szCs w:val="32"/>
          <w:shd w:val="clear" w:color="auto" w:fill="FFFFFF"/>
          <w:lang w:eastAsia="zh-CN" w:bidi="ar"/>
        </w:rPr>
        <w:t>”</w:t>
      </w:r>
      <w:r>
        <w:rPr>
          <w:rFonts w:ascii="Times New Roman" w:hAnsi="Times New Roman" w:eastAsia="仿宋_GB2312" w:cs="Times New Roman"/>
          <w:kern w:val="0"/>
          <w:sz w:val="32"/>
          <w:szCs w:val="32"/>
          <w:shd w:val="clear" w:color="auto" w:fill="FFFFFF"/>
          <w:lang w:bidi="ar"/>
        </w:rPr>
        <w:t>改革。</w:t>
      </w:r>
      <w:r>
        <w:rPr>
          <w:rFonts w:ascii="Times New Roman" w:hAnsi="Times New Roman" w:eastAsia="仿宋_GB2312" w:cs="Times New Roman"/>
          <w:sz w:val="32"/>
          <w:szCs w:val="36"/>
        </w:rPr>
        <w:t>进一步优化城乡中小学校办学条件</w:t>
      </w:r>
      <w:r>
        <w:rPr>
          <w:rFonts w:ascii="Times New Roman" w:hAnsi="Times New Roman" w:eastAsia="仿宋_GB2312" w:cs="Times New Roman"/>
          <w:kern w:val="0"/>
          <w:sz w:val="32"/>
          <w:szCs w:val="32"/>
          <w:shd w:val="clear" w:color="auto" w:fill="FFFFFF"/>
          <w:lang w:bidi="ar"/>
        </w:rPr>
        <w:t>，试点推行中小学校园智慧食堂建设。</w:t>
      </w:r>
      <w:r>
        <w:rPr>
          <w:rFonts w:ascii="Times New Roman" w:hAnsi="Times New Roman" w:eastAsia="仿宋_GB2312" w:cs="Times New Roman"/>
          <w:sz w:val="32"/>
          <w:szCs w:val="36"/>
        </w:rPr>
        <w:t>建立教研员</w:t>
      </w:r>
      <w:r>
        <w:rPr>
          <w:rFonts w:hint="eastAsia" w:ascii="Times New Roman" w:hAnsi="Times New Roman" w:eastAsia="仿宋_GB2312" w:cs="Times New Roman"/>
          <w:sz w:val="32"/>
          <w:szCs w:val="36"/>
          <w:lang w:eastAsia="zh-CN"/>
        </w:rPr>
        <w:t>“</w:t>
      </w:r>
      <w:r>
        <w:rPr>
          <w:rFonts w:ascii="Times New Roman" w:hAnsi="Times New Roman" w:eastAsia="仿宋_GB2312" w:cs="Times New Roman"/>
          <w:sz w:val="32"/>
          <w:szCs w:val="36"/>
        </w:rPr>
        <w:t>点对点、一对一</w:t>
      </w:r>
      <w:r>
        <w:rPr>
          <w:rFonts w:hint="eastAsia" w:ascii="Times New Roman" w:hAnsi="Times New Roman" w:eastAsia="仿宋_GB2312" w:cs="Times New Roman"/>
          <w:sz w:val="32"/>
          <w:szCs w:val="36"/>
          <w:lang w:eastAsia="zh-CN"/>
        </w:rPr>
        <w:t>”</w:t>
      </w:r>
      <w:r>
        <w:rPr>
          <w:rFonts w:ascii="Times New Roman" w:hAnsi="Times New Roman" w:eastAsia="仿宋_GB2312" w:cs="Times New Roman"/>
          <w:sz w:val="32"/>
          <w:szCs w:val="36"/>
        </w:rPr>
        <w:t>指导模式并完善</w:t>
      </w:r>
      <w:r>
        <w:rPr>
          <w:rFonts w:hint="eastAsia" w:ascii="Times New Roman" w:hAnsi="Times New Roman" w:eastAsia="仿宋_GB2312" w:cs="Times New Roman"/>
          <w:sz w:val="32"/>
          <w:szCs w:val="36"/>
          <w:lang w:eastAsia="zh-CN"/>
        </w:rPr>
        <w:t>“</w:t>
      </w:r>
      <w:r>
        <w:rPr>
          <w:rFonts w:ascii="Times New Roman" w:hAnsi="Times New Roman" w:eastAsia="仿宋_GB2312" w:cs="Times New Roman"/>
          <w:sz w:val="32"/>
          <w:szCs w:val="36"/>
        </w:rPr>
        <w:t>定点录制</w:t>
      </w:r>
      <w:r>
        <w:rPr>
          <w:rFonts w:hint="eastAsia" w:ascii="Times New Roman" w:hAnsi="Times New Roman" w:eastAsia="仿宋_GB2312" w:cs="Times New Roman"/>
          <w:sz w:val="32"/>
          <w:szCs w:val="36"/>
          <w:lang w:eastAsia="zh-CN"/>
        </w:rPr>
        <w:t>”</w:t>
      </w:r>
      <w:r>
        <w:rPr>
          <w:rFonts w:ascii="Times New Roman" w:hAnsi="Times New Roman" w:eastAsia="仿宋_GB2312" w:cs="Times New Roman"/>
          <w:sz w:val="32"/>
          <w:szCs w:val="36"/>
        </w:rPr>
        <w:t>制度，提高名师优质资源的共享率，深入实施</w:t>
      </w:r>
      <w:r>
        <w:rPr>
          <w:rFonts w:hint="eastAsia" w:ascii="Times New Roman" w:hAnsi="Times New Roman" w:eastAsia="仿宋_GB2312" w:cs="Times New Roman"/>
          <w:sz w:val="32"/>
          <w:szCs w:val="36"/>
          <w:lang w:eastAsia="zh-CN"/>
        </w:rPr>
        <w:t>“</w:t>
      </w:r>
      <w:r>
        <w:rPr>
          <w:rFonts w:ascii="Times New Roman" w:hAnsi="Times New Roman" w:eastAsia="仿宋_GB2312" w:cs="Times New Roman"/>
          <w:sz w:val="32"/>
          <w:szCs w:val="36"/>
        </w:rPr>
        <w:t>威海名师辅导讲堂</w:t>
      </w:r>
      <w:r>
        <w:rPr>
          <w:rFonts w:hint="eastAsia" w:ascii="Times New Roman" w:hAnsi="Times New Roman" w:eastAsia="仿宋_GB2312" w:cs="Times New Roman"/>
          <w:sz w:val="32"/>
          <w:szCs w:val="36"/>
          <w:lang w:eastAsia="zh-CN"/>
        </w:rPr>
        <w:t>”</w:t>
      </w:r>
      <w:r>
        <w:rPr>
          <w:rFonts w:ascii="Times New Roman" w:hAnsi="Times New Roman" w:eastAsia="仿宋_GB2312" w:cs="Times New Roman"/>
          <w:sz w:val="32"/>
          <w:szCs w:val="36"/>
        </w:rPr>
        <w:t>提质行动。积极吸纳第三方参与学校课后服务工作，拓展课后服务供给。</w:t>
      </w:r>
      <w:r>
        <w:rPr>
          <w:rFonts w:ascii="Times New Roman" w:hAnsi="Times New Roman" w:eastAsia="仿宋_GB2312" w:cs="Times New Roman"/>
          <w:kern w:val="0"/>
          <w:sz w:val="32"/>
          <w:szCs w:val="32"/>
          <w:shd w:val="clear" w:color="auto" w:fill="FFFFFF"/>
          <w:lang w:bidi="ar"/>
        </w:rPr>
        <w:t>推动特殊困难学生</w:t>
      </w:r>
      <w:r>
        <w:rPr>
          <w:rFonts w:hint="eastAsia" w:ascii="Times New Roman" w:hAnsi="Times New Roman" w:eastAsia="仿宋_GB2312" w:cs="Times New Roman"/>
          <w:kern w:val="0"/>
          <w:sz w:val="32"/>
          <w:szCs w:val="32"/>
          <w:shd w:val="clear" w:color="auto" w:fill="FFFFFF"/>
          <w:lang w:eastAsia="zh-CN" w:bidi="ar"/>
        </w:rPr>
        <w:t>“</w:t>
      </w:r>
      <w:r>
        <w:rPr>
          <w:rFonts w:ascii="Times New Roman" w:hAnsi="Times New Roman" w:eastAsia="仿宋_GB2312" w:cs="Times New Roman"/>
          <w:kern w:val="0"/>
          <w:sz w:val="32"/>
          <w:szCs w:val="32"/>
          <w:shd w:val="clear" w:color="auto" w:fill="FFFFFF"/>
          <w:lang w:bidi="ar"/>
        </w:rPr>
        <w:t>免申即享</w:t>
      </w:r>
      <w:r>
        <w:rPr>
          <w:rFonts w:hint="eastAsia" w:ascii="Times New Roman" w:hAnsi="Times New Roman" w:eastAsia="仿宋_GB2312" w:cs="Times New Roman"/>
          <w:kern w:val="0"/>
          <w:sz w:val="32"/>
          <w:szCs w:val="32"/>
          <w:shd w:val="clear" w:color="auto" w:fill="FFFFFF"/>
          <w:lang w:eastAsia="zh-CN" w:bidi="ar"/>
        </w:rPr>
        <w:t>”</w:t>
      </w:r>
      <w:r>
        <w:rPr>
          <w:rFonts w:ascii="Times New Roman" w:hAnsi="Times New Roman" w:eastAsia="仿宋_GB2312" w:cs="Times New Roman"/>
          <w:kern w:val="0"/>
          <w:sz w:val="32"/>
          <w:szCs w:val="32"/>
          <w:shd w:val="clear" w:color="auto" w:fill="FFFFFF"/>
          <w:lang w:bidi="ar"/>
        </w:rPr>
        <w:t>。</w:t>
      </w:r>
      <w:r>
        <w:rPr>
          <w:rFonts w:ascii="Times New Roman" w:hAnsi="Times New Roman" w:eastAsia="仿宋_GB2312" w:cs="Times New Roman"/>
          <w:sz w:val="32"/>
          <w:szCs w:val="36"/>
        </w:rPr>
        <w:t>鼓励校外培训机构进校园开展公益性体育文化艺术指导。</w:t>
      </w:r>
    </w:p>
    <w:p w14:paraId="77F9BD6D">
      <w:pPr>
        <w:spacing w:line="570" w:lineRule="exact"/>
        <w:ind w:firstLine="640" w:firstLineChars="200"/>
        <w:rPr>
          <w:rFonts w:ascii="Times New Roman" w:hAnsi="Times New Roman" w:eastAsia="楷体_GB2312" w:cs="Times New Roman"/>
          <w:kern w:val="0"/>
          <w:sz w:val="32"/>
          <w:szCs w:val="32"/>
          <w:shd w:val="clear" w:color="auto" w:fill="FFFFFF"/>
          <w:lang w:bidi="ar"/>
        </w:rPr>
      </w:pPr>
      <w:r>
        <w:rPr>
          <w:rStyle w:val="11"/>
          <w:rFonts w:ascii="Times New Roman" w:hAnsi="Times New Roman" w:eastAsia="仿宋_GB2312" w:cs="Times New Roman"/>
          <w:b w:val="0"/>
          <w:bCs/>
          <w:kern w:val="0"/>
          <w:sz w:val="32"/>
          <w:szCs w:val="32"/>
          <w:shd w:val="clear" w:color="auto" w:fill="FFFFFF"/>
          <w:lang w:bidi="ar"/>
        </w:rPr>
        <w:t>8.提升创业就业服务水平。</w:t>
      </w:r>
      <w:r>
        <w:rPr>
          <w:rFonts w:ascii="Times New Roman" w:hAnsi="Times New Roman" w:eastAsia="仿宋_GB2312" w:cs="Times New Roman"/>
          <w:kern w:val="0"/>
          <w:sz w:val="32"/>
          <w:szCs w:val="32"/>
          <w:shd w:val="clear" w:color="auto" w:fill="FFFFFF"/>
          <w:lang w:bidi="ar"/>
        </w:rPr>
        <w:t>推动个人创业、灵活就业</w:t>
      </w:r>
      <w:r>
        <w:rPr>
          <w:rFonts w:hint="eastAsia" w:ascii="Times New Roman" w:hAnsi="Times New Roman" w:eastAsia="仿宋_GB2312" w:cs="Times New Roman"/>
          <w:kern w:val="0"/>
          <w:sz w:val="32"/>
          <w:szCs w:val="32"/>
          <w:shd w:val="clear" w:color="auto" w:fill="FFFFFF"/>
          <w:lang w:eastAsia="zh-CN" w:bidi="ar"/>
        </w:rPr>
        <w:t>“</w:t>
      </w:r>
      <w:r>
        <w:rPr>
          <w:rFonts w:ascii="Times New Roman" w:hAnsi="Times New Roman" w:eastAsia="仿宋_GB2312" w:cs="Times New Roman"/>
          <w:kern w:val="0"/>
          <w:sz w:val="32"/>
          <w:szCs w:val="32"/>
          <w:shd w:val="clear" w:color="auto" w:fill="FFFFFF"/>
          <w:lang w:bidi="ar"/>
        </w:rPr>
        <w:t>一件事</w:t>
      </w:r>
      <w:r>
        <w:rPr>
          <w:rFonts w:hint="eastAsia" w:ascii="Times New Roman" w:hAnsi="Times New Roman" w:eastAsia="仿宋_GB2312" w:cs="Times New Roman"/>
          <w:kern w:val="0"/>
          <w:sz w:val="32"/>
          <w:szCs w:val="32"/>
          <w:shd w:val="clear" w:color="auto" w:fill="FFFFFF"/>
          <w:lang w:eastAsia="zh-CN" w:bidi="ar"/>
        </w:rPr>
        <w:t>”</w:t>
      </w:r>
      <w:r>
        <w:rPr>
          <w:rFonts w:ascii="Times New Roman" w:hAnsi="Times New Roman" w:eastAsia="仿宋_GB2312" w:cs="Times New Roman"/>
          <w:kern w:val="0"/>
          <w:sz w:val="32"/>
          <w:szCs w:val="32"/>
          <w:shd w:val="clear" w:color="auto" w:fill="FFFFFF"/>
          <w:lang w:bidi="ar"/>
        </w:rPr>
        <w:t>改革。推广应用</w:t>
      </w:r>
      <w:r>
        <w:rPr>
          <w:rFonts w:hint="eastAsia" w:ascii="Times New Roman" w:hAnsi="Times New Roman" w:eastAsia="仿宋_GB2312" w:cs="Times New Roman"/>
          <w:kern w:val="0"/>
          <w:sz w:val="32"/>
          <w:szCs w:val="32"/>
          <w:shd w:val="clear" w:color="auto" w:fill="FFFFFF"/>
          <w:lang w:eastAsia="zh-CN" w:bidi="ar"/>
        </w:rPr>
        <w:t>“</w:t>
      </w:r>
      <w:r>
        <w:rPr>
          <w:rFonts w:ascii="Times New Roman" w:hAnsi="Times New Roman" w:eastAsia="仿宋_GB2312" w:cs="Times New Roman"/>
          <w:kern w:val="0"/>
          <w:sz w:val="32"/>
          <w:szCs w:val="32"/>
          <w:shd w:val="clear" w:color="auto" w:fill="FFFFFF"/>
          <w:lang w:bidi="ar"/>
        </w:rPr>
        <w:t>家门口就业</w:t>
      </w:r>
      <w:r>
        <w:rPr>
          <w:rFonts w:hint="eastAsia" w:ascii="Times New Roman" w:hAnsi="Times New Roman" w:eastAsia="仿宋_GB2312" w:cs="Times New Roman"/>
          <w:kern w:val="0"/>
          <w:sz w:val="32"/>
          <w:szCs w:val="32"/>
          <w:shd w:val="clear" w:color="auto" w:fill="FFFFFF"/>
          <w:lang w:eastAsia="zh-CN" w:bidi="ar"/>
        </w:rPr>
        <w:t>”</w:t>
      </w:r>
      <w:r>
        <w:rPr>
          <w:rFonts w:ascii="Times New Roman" w:hAnsi="Times New Roman" w:eastAsia="仿宋_GB2312" w:cs="Times New Roman"/>
          <w:kern w:val="0"/>
          <w:sz w:val="32"/>
          <w:szCs w:val="32"/>
          <w:shd w:val="clear" w:color="auto" w:fill="FFFFFF"/>
          <w:lang w:bidi="ar"/>
        </w:rPr>
        <w:t>线上平台，健全发展零工市场和社区就业服务站，构建15分钟就业服务圈。开展</w:t>
      </w:r>
      <w:r>
        <w:rPr>
          <w:rFonts w:hint="eastAsia" w:ascii="Times New Roman" w:hAnsi="Times New Roman" w:eastAsia="仿宋_GB2312" w:cs="Times New Roman"/>
          <w:kern w:val="0"/>
          <w:sz w:val="32"/>
          <w:szCs w:val="32"/>
          <w:shd w:val="clear" w:color="auto" w:fill="FFFFFF"/>
          <w:lang w:eastAsia="zh-CN" w:bidi="ar"/>
        </w:rPr>
        <w:t>“</w:t>
      </w:r>
      <w:r>
        <w:rPr>
          <w:rFonts w:ascii="Times New Roman" w:hAnsi="Times New Roman" w:eastAsia="仿宋_GB2312" w:cs="Times New Roman"/>
          <w:kern w:val="0"/>
          <w:sz w:val="32"/>
          <w:szCs w:val="32"/>
          <w:shd w:val="clear" w:color="auto" w:fill="FFFFFF"/>
          <w:lang w:bidi="ar"/>
        </w:rPr>
        <w:t>数智就业</w:t>
      </w:r>
      <w:r>
        <w:rPr>
          <w:rFonts w:hint="eastAsia" w:ascii="Times New Roman" w:hAnsi="Times New Roman" w:eastAsia="仿宋_GB2312" w:cs="Times New Roman"/>
          <w:kern w:val="0"/>
          <w:sz w:val="32"/>
          <w:szCs w:val="32"/>
          <w:shd w:val="clear" w:color="auto" w:fill="FFFFFF"/>
          <w:lang w:eastAsia="zh-CN" w:bidi="ar"/>
        </w:rPr>
        <w:t>”</w:t>
      </w:r>
      <w:r>
        <w:rPr>
          <w:rFonts w:ascii="Times New Roman" w:hAnsi="Times New Roman" w:eastAsia="仿宋_GB2312" w:cs="Times New Roman"/>
          <w:kern w:val="0"/>
          <w:sz w:val="32"/>
          <w:szCs w:val="32"/>
          <w:shd w:val="clear" w:color="auto" w:fill="FFFFFF"/>
          <w:lang w:bidi="ar"/>
        </w:rPr>
        <w:t>服务区建设，实现个人创业担保贷款</w:t>
      </w:r>
      <w:r>
        <w:rPr>
          <w:rFonts w:hint="eastAsia" w:ascii="Times New Roman" w:hAnsi="Times New Roman" w:eastAsia="仿宋_GB2312" w:cs="Times New Roman"/>
          <w:kern w:val="0"/>
          <w:sz w:val="32"/>
          <w:szCs w:val="32"/>
          <w:shd w:val="clear" w:color="auto" w:fill="FFFFFF"/>
          <w:lang w:eastAsia="zh-CN" w:bidi="ar"/>
        </w:rPr>
        <w:t>“</w:t>
      </w:r>
      <w:r>
        <w:rPr>
          <w:rFonts w:ascii="Times New Roman" w:hAnsi="Times New Roman" w:eastAsia="仿宋_GB2312" w:cs="Times New Roman"/>
          <w:kern w:val="0"/>
          <w:sz w:val="32"/>
          <w:szCs w:val="32"/>
          <w:shd w:val="clear" w:color="auto" w:fill="FFFFFF"/>
          <w:lang w:bidi="ar"/>
        </w:rPr>
        <w:t>掌上办</w:t>
      </w:r>
      <w:r>
        <w:rPr>
          <w:rFonts w:hint="eastAsia" w:ascii="Times New Roman" w:hAnsi="Times New Roman" w:eastAsia="仿宋_GB2312" w:cs="Times New Roman"/>
          <w:kern w:val="0"/>
          <w:sz w:val="32"/>
          <w:szCs w:val="32"/>
          <w:shd w:val="clear" w:color="auto" w:fill="FFFFFF"/>
          <w:lang w:eastAsia="zh-CN" w:bidi="ar"/>
        </w:rPr>
        <w:t>”</w:t>
      </w:r>
      <w:r>
        <w:rPr>
          <w:rFonts w:ascii="Times New Roman" w:hAnsi="Times New Roman" w:eastAsia="仿宋_GB2312" w:cs="Times New Roman"/>
          <w:kern w:val="0"/>
          <w:sz w:val="32"/>
          <w:szCs w:val="32"/>
          <w:shd w:val="clear" w:color="auto" w:fill="FFFFFF"/>
          <w:lang w:bidi="ar"/>
        </w:rPr>
        <w:t>。优化农业农村创业就业服务水平，推进农药经营、生鲜乳收运、农机上牌</w:t>
      </w:r>
      <w:r>
        <w:rPr>
          <w:rFonts w:hint="eastAsia" w:ascii="Times New Roman" w:hAnsi="Times New Roman" w:eastAsia="仿宋_GB2312" w:cs="Times New Roman"/>
          <w:kern w:val="0"/>
          <w:sz w:val="32"/>
          <w:szCs w:val="32"/>
          <w:shd w:val="clear" w:color="auto" w:fill="FFFFFF"/>
          <w:lang w:eastAsia="zh-CN" w:bidi="ar"/>
        </w:rPr>
        <w:t>“</w:t>
      </w:r>
      <w:r>
        <w:rPr>
          <w:rFonts w:ascii="Times New Roman" w:hAnsi="Times New Roman" w:eastAsia="仿宋_GB2312" w:cs="Times New Roman"/>
          <w:kern w:val="0"/>
          <w:sz w:val="32"/>
          <w:szCs w:val="32"/>
          <w:shd w:val="clear" w:color="auto" w:fill="FFFFFF"/>
          <w:lang w:bidi="ar"/>
        </w:rPr>
        <w:t>一件事</w:t>
      </w:r>
      <w:r>
        <w:rPr>
          <w:rFonts w:hint="eastAsia" w:ascii="Times New Roman" w:hAnsi="Times New Roman" w:eastAsia="仿宋_GB2312" w:cs="Times New Roman"/>
          <w:kern w:val="0"/>
          <w:sz w:val="32"/>
          <w:szCs w:val="32"/>
          <w:shd w:val="clear" w:color="auto" w:fill="FFFFFF"/>
          <w:lang w:eastAsia="zh-CN" w:bidi="ar"/>
        </w:rPr>
        <w:t>”</w:t>
      </w:r>
      <w:r>
        <w:rPr>
          <w:rFonts w:ascii="Times New Roman" w:hAnsi="Times New Roman" w:eastAsia="仿宋_GB2312" w:cs="Times New Roman"/>
          <w:kern w:val="0"/>
          <w:sz w:val="32"/>
          <w:szCs w:val="32"/>
          <w:shd w:val="clear" w:color="auto" w:fill="FFFFFF"/>
          <w:lang w:bidi="ar"/>
        </w:rPr>
        <w:t>，探索农资经营</w:t>
      </w:r>
      <w:r>
        <w:rPr>
          <w:rFonts w:hint="eastAsia" w:ascii="Times New Roman" w:hAnsi="Times New Roman" w:eastAsia="仿宋_GB2312" w:cs="Times New Roman"/>
          <w:kern w:val="0"/>
          <w:sz w:val="32"/>
          <w:szCs w:val="32"/>
          <w:shd w:val="clear" w:color="auto" w:fill="FFFFFF"/>
          <w:lang w:eastAsia="zh-CN" w:bidi="ar"/>
        </w:rPr>
        <w:t>“</w:t>
      </w:r>
      <w:r>
        <w:rPr>
          <w:rFonts w:ascii="Times New Roman" w:hAnsi="Times New Roman" w:eastAsia="仿宋_GB2312" w:cs="Times New Roman"/>
          <w:kern w:val="0"/>
          <w:sz w:val="32"/>
          <w:szCs w:val="32"/>
          <w:shd w:val="clear" w:color="auto" w:fill="FFFFFF"/>
          <w:lang w:bidi="ar"/>
        </w:rPr>
        <w:t>一件事</w:t>
      </w:r>
      <w:r>
        <w:rPr>
          <w:rFonts w:hint="eastAsia" w:ascii="Times New Roman" w:hAnsi="Times New Roman" w:eastAsia="仿宋_GB2312" w:cs="Times New Roman"/>
          <w:kern w:val="0"/>
          <w:sz w:val="32"/>
          <w:szCs w:val="32"/>
          <w:shd w:val="clear" w:color="auto" w:fill="FFFFFF"/>
          <w:lang w:eastAsia="zh-CN" w:bidi="ar"/>
        </w:rPr>
        <w:t>”</w:t>
      </w:r>
      <w:r>
        <w:rPr>
          <w:rFonts w:ascii="Times New Roman" w:hAnsi="Times New Roman" w:eastAsia="仿宋_GB2312" w:cs="Times New Roman"/>
          <w:kern w:val="0"/>
          <w:sz w:val="32"/>
          <w:szCs w:val="32"/>
          <w:shd w:val="clear" w:color="auto" w:fill="FFFFFF"/>
          <w:lang w:bidi="ar"/>
        </w:rPr>
        <w:t>改革。</w:t>
      </w:r>
    </w:p>
    <w:p w14:paraId="591B99B8">
      <w:pPr>
        <w:spacing w:line="570" w:lineRule="exact"/>
        <w:ind w:firstLine="640" w:firstLineChars="200"/>
        <w:rPr>
          <w:rFonts w:ascii="Times New Roman" w:hAnsi="Times New Roman" w:eastAsia="黑体" w:cs="Times New Roman"/>
          <w:kern w:val="0"/>
          <w:sz w:val="32"/>
          <w:szCs w:val="32"/>
          <w:shd w:val="clear" w:color="auto" w:fill="FFFFFF"/>
          <w:lang w:bidi="ar"/>
        </w:rPr>
      </w:pPr>
      <w:r>
        <w:rPr>
          <w:rStyle w:val="11"/>
          <w:rFonts w:ascii="Times New Roman" w:hAnsi="Times New Roman" w:eastAsia="仿宋_GB2312" w:cs="Times New Roman"/>
          <w:b w:val="0"/>
          <w:bCs/>
          <w:kern w:val="0"/>
          <w:sz w:val="32"/>
          <w:szCs w:val="32"/>
          <w:shd w:val="clear" w:color="auto" w:fill="FFFFFF"/>
          <w:lang w:bidi="ar"/>
        </w:rPr>
        <w:t>9.提升出入境服务水平。推进外国人来华工作</w:t>
      </w:r>
      <w:r>
        <w:rPr>
          <w:rStyle w:val="11"/>
          <w:rFonts w:hint="eastAsia" w:ascii="Times New Roman" w:hAnsi="Times New Roman" w:eastAsia="仿宋_GB2312" w:cs="Times New Roman"/>
          <w:b w:val="0"/>
          <w:bCs/>
          <w:kern w:val="0"/>
          <w:sz w:val="32"/>
          <w:szCs w:val="32"/>
          <w:shd w:val="clear" w:color="auto" w:fill="FFFFFF"/>
          <w:lang w:eastAsia="zh-CN" w:bidi="ar"/>
        </w:rPr>
        <w:t>“</w:t>
      </w:r>
      <w:r>
        <w:rPr>
          <w:rStyle w:val="11"/>
          <w:rFonts w:ascii="Times New Roman" w:hAnsi="Times New Roman" w:eastAsia="仿宋_GB2312" w:cs="Times New Roman"/>
          <w:b w:val="0"/>
          <w:bCs/>
          <w:kern w:val="0"/>
          <w:sz w:val="32"/>
          <w:szCs w:val="32"/>
          <w:shd w:val="clear" w:color="auto" w:fill="FFFFFF"/>
          <w:lang w:bidi="ar"/>
        </w:rPr>
        <w:t>一件事</w:t>
      </w:r>
      <w:r>
        <w:rPr>
          <w:rStyle w:val="11"/>
          <w:rFonts w:hint="eastAsia" w:ascii="Times New Roman" w:hAnsi="Times New Roman" w:eastAsia="仿宋_GB2312" w:cs="Times New Roman"/>
          <w:b w:val="0"/>
          <w:bCs/>
          <w:kern w:val="0"/>
          <w:sz w:val="32"/>
          <w:szCs w:val="32"/>
          <w:shd w:val="clear" w:color="auto" w:fill="FFFFFF"/>
          <w:lang w:eastAsia="zh-CN" w:bidi="ar"/>
        </w:rPr>
        <w:t>”</w:t>
      </w:r>
      <w:r>
        <w:rPr>
          <w:rStyle w:val="11"/>
          <w:rFonts w:ascii="Times New Roman" w:hAnsi="Times New Roman" w:eastAsia="仿宋_GB2312" w:cs="Times New Roman"/>
          <w:b w:val="0"/>
          <w:bCs/>
          <w:kern w:val="0"/>
          <w:sz w:val="32"/>
          <w:szCs w:val="32"/>
          <w:shd w:val="clear" w:color="auto" w:fill="FFFFFF"/>
          <w:lang w:bidi="ar"/>
        </w:rPr>
        <w:t>改革。</w:t>
      </w:r>
      <w:r>
        <w:rPr>
          <w:rFonts w:ascii="Times New Roman" w:hAnsi="Times New Roman" w:eastAsia="仿宋_GB2312" w:cs="Times New Roman"/>
          <w:kern w:val="0"/>
          <w:sz w:val="32"/>
          <w:szCs w:val="32"/>
          <w:shd w:val="clear" w:color="auto" w:fill="FFFFFF"/>
          <w:lang w:bidi="ar"/>
        </w:rPr>
        <w:t>推进</w:t>
      </w:r>
      <w:r>
        <w:rPr>
          <w:rFonts w:hint="eastAsia" w:ascii="Times New Roman" w:hAnsi="Times New Roman" w:eastAsia="仿宋_GB2312" w:cs="Times New Roman"/>
          <w:kern w:val="0"/>
          <w:sz w:val="32"/>
          <w:szCs w:val="32"/>
          <w:shd w:val="clear" w:color="auto" w:fill="FFFFFF"/>
          <w:lang w:eastAsia="zh-CN" w:bidi="ar"/>
        </w:rPr>
        <w:t>“</w:t>
      </w:r>
      <w:r>
        <w:rPr>
          <w:rFonts w:ascii="Times New Roman" w:hAnsi="Times New Roman" w:eastAsia="仿宋_GB2312" w:cs="Times New Roman"/>
          <w:kern w:val="0"/>
          <w:sz w:val="32"/>
          <w:szCs w:val="32"/>
          <w:shd w:val="clear" w:color="auto" w:fill="FFFFFF"/>
          <w:lang w:bidi="ar"/>
        </w:rPr>
        <w:t>离境退税+购新补贴</w:t>
      </w:r>
      <w:r>
        <w:rPr>
          <w:rFonts w:hint="eastAsia" w:ascii="Times New Roman" w:hAnsi="Times New Roman" w:eastAsia="仿宋_GB2312" w:cs="Times New Roman"/>
          <w:kern w:val="0"/>
          <w:sz w:val="32"/>
          <w:szCs w:val="32"/>
          <w:shd w:val="clear" w:color="auto" w:fill="FFFFFF"/>
          <w:lang w:eastAsia="zh-CN" w:bidi="ar"/>
        </w:rPr>
        <w:t>”</w:t>
      </w:r>
      <w:r>
        <w:rPr>
          <w:rFonts w:ascii="Times New Roman" w:hAnsi="Times New Roman" w:eastAsia="仿宋_GB2312" w:cs="Times New Roman"/>
          <w:kern w:val="0"/>
          <w:sz w:val="32"/>
          <w:szCs w:val="32"/>
          <w:shd w:val="clear" w:color="auto" w:fill="FFFFFF"/>
          <w:lang w:bidi="ar"/>
        </w:rPr>
        <w:t>联动模式，优化外籍来华人员支付服务。积极融入威海入境首站服务体系，集成景点预约、手机卡办理、移动支付等一站式服务。推动国际航线船舶船员换班</w:t>
      </w:r>
      <w:r>
        <w:rPr>
          <w:rFonts w:hint="eastAsia" w:ascii="Times New Roman" w:hAnsi="Times New Roman" w:eastAsia="仿宋_GB2312" w:cs="Times New Roman"/>
          <w:kern w:val="0"/>
          <w:sz w:val="32"/>
          <w:szCs w:val="32"/>
          <w:shd w:val="clear" w:color="auto" w:fill="FFFFFF"/>
          <w:lang w:eastAsia="zh-CN" w:bidi="ar"/>
        </w:rPr>
        <w:t>“</w:t>
      </w:r>
      <w:r>
        <w:rPr>
          <w:rFonts w:ascii="Times New Roman" w:hAnsi="Times New Roman" w:eastAsia="仿宋_GB2312" w:cs="Times New Roman"/>
          <w:kern w:val="0"/>
          <w:sz w:val="32"/>
          <w:szCs w:val="32"/>
          <w:shd w:val="clear" w:color="auto" w:fill="FFFFFF"/>
          <w:lang w:bidi="ar"/>
        </w:rPr>
        <w:t>合作查验、一次放行</w:t>
      </w:r>
      <w:r>
        <w:rPr>
          <w:rFonts w:hint="eastAsia" w:ascii="Times New Roman" w:hAnsi="Times New Roman" w:eastAsia="仿宋_GB2312" w:cs="Times New Roman"/>
          <w:kern w:val="0"/>
          <w:sz w:val="32"/>
          <w:szCs w:val="32"/>
          <w:shd w:val="clear" w:color="auto" w:fill="FFFFFF"/>
          <w:lang w:eastAsia="zh-CN" w:bidi="ar"/>
        </w:rPr>
        <w:t>”</w:t>
      </w:r>
      <w:r>
        <w:rPr>
          <w:rFonts w:ascii="Times New Roman" w:hAnsi="Times New Roman" w:eastAsia="仿宋_GB2312" w:cs="Times New Roman"/>
          <w:kern w:val="0"/>
          <w:sz w:val="32"/>
          <w:szCs w:val="32"/>
          <w:shd w:val="clear" w:color="auto" w:fill="FFFFFF"/>
          <w:lang w:bidi="ar"/>
        </w:rPr>
        <w:t>联合查验互认模式。</w:t>
      </w:r>
    </w:p>
    <w:p w14:paraId="17F93DC8">
      <w:pPr>
        <w:spacing w:line="570" w:lineRule="exact"/>
        <w:ind w:firstLine="640" w:firstLineChars="200"/>
        <w:rPr>
          <w:rFonts w:ascii="Times New Roman" w:hAnsi="Times New Roman" w:eastAsia="黑体" w:cs="Times New Roman"/>
          <w:kern w:val="0"/>
          <w:sz w:val="32"/>
          <w:szCs w:val="32"/>
          <w:shd w:val="clear" w:color="auto" w:fill="FFFFFF"/>
          <w:lang w:bidi="ar"/>
        </w:rPr>
      </w:pPr>
      <w:r>
        <w:rPr>
          <w:rFonts w:ascii="Times New Roman" w:hAnsi="Times New Roman" w:eastAsia="楷体_GB2312" w:cs="Times New Roman"/>
          <w:kern w:val="0"/>
          <w:sz w:val="32"/>
          <w:szCs w:val="32"/>
          <w:shd w:val="clear" w:color="auto" w:fill="FFFFFF"/>
          <w:lang w:bidi="ar"/>
        </w:rPr>
        <w:t>（二）升级</w:t>
      </w:r>
      <w:r>
        <w:rPr>
          <w:rFonts w:hint="eastAsia" w:ascii="Times New Roman" w:hAnsi="Times New Roman" w:eastAsia="楷体_GB2312" w:cs="Times New Roman"/>
          <w:kern w:val="0"/>
          <w:sz w:val="32"/>
          <w:szCs w:val="32"/>
          <w:shd w:val="clear" w:color="auto" w:fill="FFFFFF"/>
          <w:lang w:eastAsia="zh-CN" w:bidi="ar"/>
        </w:rPr>
        <w:t>“</w:t>
      </w:r>
      <w:r>
        <w:rPr>
          <w:rFonts w:ascii="Times New Roman" w:hAnsi="Times New Roman" w:eastAsia="楷体_GB2312" w:cs="Times New Roman"/>
          <w:kern w:val="0"/>
          <w:sz w:val="32"/>
          <w:szCs w:val="32"/>
          <w:shd w:val="clear" w:color="auto" w:fill="FFFFFF"/>
          <w:lang w:bidi="ar"/>
        </w:rPr>
        <w:t>企事有解</w:t>
      </w:r>
      <w:r>
        <w:rPr>
          <w:rFonts w:hint="eastAsia" w:ascii="Times New Roman" w:hAnsi="Times New Roman" w:eastAsia="楷体_GB2312" w:cs="Times New Roman"/>
          <w:kern w:val="0"/>
          <w:sz w:val="32"/>
          <w:szCs w:val="32"/>
          <w:shd w:val="clear" w:color="auto" w:fill="FFFFFF"/>
          <w:lang w:eastAsia="zh-CN" w:bidi="ar"/>
        </w:rPr>
        <w:t>”</w:t>
      </w:r>
      <w:r>
        <w:rPr>
          <w:rFonts w:ascii="Times New Roman" w:hAnsi="Times New Roman" w:eastAsia="楷体_GB2312" w:cs="Times New Roman"/>
          <w:kern w:val="0"/>
          <w:sz w:val="32"/>
          <w:szCs w:val="32"/>
          <w:shd w:val="clear" w:color="auto" w:fill="FFFFFF"/>
          <w:lang w:bidi="ar"/>
        </w:rPr>
        <w:t>服务模式，打造精准化、智能化企业服务新生态。</w:t>
      </w:r>
      <w:r>
        <w:rPr>
          <w:rFonts w:ascii="Times New Roman" w:hAnsi="Times New Roman" w:eastAsia="仿宋_GB2312" w:cs="Times New Roman"/>
          <w:kern w:val="0"/>
          <w:sz w:val="32"/>
          <w:szCs w:val="32"/>
          <w:shd w:val="clear" w:color="auto" w:fill="FFFFFF"/>
          <w:lang w:bidi="ar"/>
        </w:rPr>
        <w:t>聚焦企业发展全链条，围绕准入准营、要素保障、权益保护等方面，优化商事登记、行政审批等办事流程，健全融资、用地、人才等要素供给机制，完善知识产权保护、纠纷调解等权益维护体系，为企业提供全周期、全方位的优质服务。</w:t>
      </w:r>
    </w:p>
    <w:p w14:paraId="3DF045D5">
      <w:pPr>
        <w:spacing w:line="570" w:lineRule="exact"/>
        <w:ind w:firstLine="640" w:firstLineChars="200"/>
        <w:rPr>
          <w:rFonts w:ascii="Times New Roman" w:hAnsi="Times New Roman" w:eastAsia="楷体_GB2312" w:cs="Times New Roman"/>
          <w:kern w:val="0"/>
          <w:sz w:val="32"/>
          <w:szCs w:val="32"/>
          <w:shd w:val="clear" w:color="auto" w:fill="FFFFFF"/>
          <w:lang w:bidi="ar"/>
        </w:rPr>
      </w:pPr>
      <w:r>
        <w:rPr>
          <w:rFonts w:ascii="Times New Roman" w:hAnsi="Times New Roman" w:eastAsia="仿宋_GB2312" w:cs="Times New Roman"/>
          <w:b w:val="0"/>
          <w:bCs w:val="0"/>
          <w:kern w:val="0"/>
          <w:sz w:val="32"/>
          <w:szCs w:val="32"/>
          <w:shd w:val="clear" w:color="auto" w:fill="FFFFFF"/>
          <w:lang w:bidi="ar"/>
        </w:rPr>
        <w:t>10.推动市场准入便利化。</w:t>
      </w:r>
      <w:r>
        <w:rPr>
          <w:rFonts w:ascii="Times New Roman" w:hAnsi="Times New Roman" w:eastAsia="仿宋_GB2312" w:cs="Times New Roman"/>
          <w:kern w:val="0"/>
          <w:sz w:val="32"/>
          <w:szCs w:val="32"/>
          <w:shd w:val="clear" w:color="auto" w:fill="FFFFFF"/>
          <w:lang w:bidi="ar"/>
        </w:rPr>
        <w:t>严格落实国家市场准入负面清单制度，常态化开展市场准入壁垒排查清理。做好多语种营商环境宣介和涉外政策发布工作。落实市场准入效能评估制度和外商投资企业准入前国民待遇和负面清单管理制度。积极推动个体工商户转型升级为企业的 </w:t>
      </w:r>
      <w:r>
        <w:rPr>
          <w:rFonts w:hint="eastAsia" w:ascii="Times New Roman" w:hAnsi="Times New Roman" w:eastAsia="仿宋_GB2312" w:cs="Times New Roman"/>
          <w:kern w:val="0"/>
          <w:sz w:val="32"/>
          <w:szCs w:val="32"/>
          <w:shd w:val="clear" w:color="auto" w:fill="FFFFFF"/>
          <w:lang w:eastAsia="zh-CN" w:bidi="ar"/>
        </w:rPr>
        <w:t>“</w:t>
      </w:r>
      <w:r>
        <w:rPr>
          <w:rFonts w:ascii="Times New Roman" w:hAnsi="Times New Roman" w:eastAsia="仿宋_GB2312" w:cs="Times New Roman"/>
          <w:kern w:val="0"/>
          <w:sz w:val="32"/>
          <w:szCs w:val="32"/>
          <w:shd w:val="clear" w:color="auto" w:fill="FFFFFF"/>
          <w:lang w:bidi="ar"/>
        </w:rPr>
        <w:t>一件事</w:t>
      </w:r>
      <w:r>
        <w:rPr>
          <w:rFonts w:hint="eastAsia" w:ascii="Times New Roman" w:hAnsi="Times New Roman" w:eastAsia="仿宋_GB2312" w:cs="Times New Roman"/>
          <w:kern w:val="0"/>
          <w:sz w:val="32"/>
          <w:szCs w:val="32"/>
          <w:shd w:val="clear" w:color="auto" w:fill="FFFFFF"/>
          <w:lang w:eastAsia="zh-CN" w:bidi="ar"/>
        </w:rPr>
        <w:t>”</w:t>
      </w:r>
      <w:r>
        <w:rPr>
          <w:rFonts w:ascii="Times New Roman" w:hAnsi="Times New Roman" w:eastAsia="仿宋_GB2312" w:cs="Times New Roman"/>
          <w:kern w:val="0"/>
          <w:sz w:val="32"/>
          <w:szCs w:val="32"/>
          <w:shd w:val="clear" w:color="auto" w:fill="FFFFFF"/>
          <w:lang w:bidi="ar"/>
        </w:rPr>
        <w:t> 集成改革。探索医疗机构跨区域变更执业场所由</w:t>
      </w:r>
      <w:r>
        <w:rPr>
          <w:rFonts w:hint="eastAsia" w:ascii="Times New Roman" w:hAnsi="Times New Roman" w:eastAsia="仿宋_GB2312" w:cs="Times New Roman"/>
          <w:kern w:val="0"/>
          <w:sz w:val="32"/>
          <w:szCs w:val="32"/>
          <w:shd w:val="clear" w:color="auto" w:fill="FFFFFF"/>
          <w:lang w:eastAsia="zh-CN" w:bidi="ar"/>
        </w:rPr>
        <w:t>“</w:t>
      </w:r>
      <w:r>
        <w:rPr>
          <w:rFonts w:ascii="Times New Roman" w:hAnsi="Times New Roman" w:eastAsia="仿宋_GB2312" w:cs="Times New Roman"/>
          <w:kern w:val="0"/>
          <w:sz w:val="32"/>
          <w:szCs w:val="32"/>
          <w:shd w:val="clear" w:color="auto" w:fill="FFFFFF"/>
          <w:lang w:bidi="ar"/>
        </w:rPr>
        <w:t>注销+新办</w:t>
      </w:r>
      <w:r>
        <w:rPr>
          <w:rFonts w:hint="eastAsia" w:ascii="Times New Roman" w:hAnsi="Times New Roman" w:eastAsia="仿宋_GB2312" w:cs="Times New Roman"/>
          <w:kern w:val="0"/>
          <w:sz w:val="32"/>
          <w:szCs w:val="32"/>
          <w:shd w:val="clear" w:color="auto" w:fill="FFFFFF"/>
          <w:lang w:eastAsia="zh-CN" w:bidi="ar"/>
        </w:rPr>
        <w:t>”</w:t>
      </w:r>
      <w:r>
        <w:rPr>
          <w:rFonts w:ascii="Times New Roman" w:hAnsi="Times New Roman" w:eastAsia="仿宋_GB2312" w:cs="Times New Roman"/>
          <w:kern w:val="0"/>
          <w:sz w:val="32"/>
          <w:szCs w:val="32"/>
          <w:shd w:val="clear" w:color="auto" w:fill="FFFFFF"/>
          <w:lang w:bidi="ar"/>
        </w:rPr>
        <w:t>程序优化为迁出地与迁入地协同的</w:t>
      </w:r>
      <w:r>
        <w:rPr>
          <w:rFonts w:hint="eastAsia" w:ascii="Times New Roman" w:hAnsi="Times New Roman" w:eastAsia="仿宋_GB2312" w:cs="Times New Roman"/>
          <w:kern w:val="0"/>
          <w:sz w:val="32"/>
          <w:szCs w:val="32"/>
          <w:shd w:val="clear" w:color="auto" w:fill="FFFFFF"/>
          <w:lang w:eastAsia="zh-CN" w:bidi="ar"/>
        </w:rPr>
        <w:t>“</w:t>
      </w:r>
      <w:r>
        <w:rPr>
          <w:rFonts w:ascii="Times New Roman" w:hAnsi="Times New Roman" w:eastAsia="仿宋_GB2312" w:cs="Times New Roman"/>
          <w:kern w:val="0"/>
          <w:sz w:val="32"/>
          <w:szCs w:val="32"/>
          <w:shd w:val="clear" w:color="auto" w:fill="FFFFFF"/>
          <w:lang w:bidi="ar"/>
        </w:rPr>
        <w:t>变更登记</w:t>
      </w:r>
      <w:r>
        <w:rPr>
          <w:rFonts w:hint="eastAsia" w:ascii="Times New Roman" w:hAnsi="Times New Roman" w:eastAsia="仿宋_GB2312" w:cs="Times New Roman"/>
          <w:kern w:val="0"/>
          <w:sz w:val="32"/>
          <w:szCs w:val="32"/>
          <w:shd w:val="clear" w:color="auto" w:fill="FFFFFF"/>
          <w:lang w:eastAsia="zh-CN" w:bidi="ar"/>
        </w:rPr>
        <w:t>”</w:t>
      </w:r>
      <w:r>
        <w:rPr>
          <w:rFonts w:ascii="Times New Roman" w:hAnsi="Times New Roman" w:eastAsia="仿宋_GB2312" w:cs="Times New Roman"/>
          <w:kern w:val="0"/>
          <w:sz w:val="32"/>
          <w:szCs w:val="32"/>
          <w:shd w:val="clear" w:color="auto" w:fill="FFFFFF"/>
          <w:lang w:bidi="ar"/>
        </w:rPr>
        <w:t>制改革。探索实行食品经营许可同址同业主体变更登记承诺制改革，推动</w:t>
      </w:r>
      <w:r>
        <w:rPr>
          <w:rFonts w:hint="eastAsia" w:ascii="Times New Roman" w:hAnsi="Times New Roman" w:eastAsia="仿宋_GB2312" w:cs="Times New Roman"/>
          <w:kern w:val="0"/>
          <w:sz w:val="32"/>
          <w:szCs w:val="32"/>
          <w:shd w:val="clear" w:color="auto" w:fill="FFFFFF"/>
          <w:lang w:eastAsia="zh-CN" w:bidi="ar"/>
        </w:rPr>
        <w:t>“</w:t>
      </w:r>
      <w:r>
        <w:rPr>
          <w:rFonts w:ascii="Times New Roman" w:hAnsi="Times New Roman" w:eastAsia="仿宋_GB2312" w:cs="Times New Roman"/>
          <w:kern w:val="0"/>
          <w:sz w:val="32"/>
          <w:szCs w:val="32"/>
          <w:shd w:val="clear" w:color="auto" w:fill="FFFFFF"/>
          <w:lang w:bidi="ar"/>
        </w:rPr>
        <w:t>一件事</w:t>
      </w:r>
      <w:r>
        <w:rPr>
          <w:rFonts w:hint="eastAsia" w:ascii="Times New Roman" w:hAnsi="Times New Roman" w:eastAsia="仿宋_GB2312" w:cs="Times New Roman"/>
          <w:kern w:val="0"/>
          <w:sz w:val="32"/>
          <w:szCs w:val="32"/>
          <w:shd w:val="clear" w:color="auto" w:fill="FFFFFF"/>
          <w:lang w:eastAsia="zh-CN" w:bidi="ar"/>
        </w:rPr>
        <w:t>”</w:t>
      </w:r>
      <w:r>
        <w:rPr>
          <w:rFonts w:ascii="Times New Roman" w:hAnsi="Times New Roman" w:eastAsia="仿宋_GB2312" w:cs="Times New Roman"/>
          <w:kern w:val="0"/>
          <w:sz w:val="32"/>
          <w:szCs w:val="32"/>
          <w:shd w:val="clear" w:color="auto" w:fill="FFFFFF"/>
          <w:lang w:bidi="ar"/>
        </w:rPr>
        <w:t>向</w:t>
      </w:r>
      <w:r>
        <w:rPr>
          <w:rFonts w:hint="eastAsia" w:ascii="Times New Roman" w:hAnsi="Times New Roman" w:eastAsia="仿宋_GB2312" w:cs="Times New Roman"/>
          <w:kern w:val="0"/>
          <w:sz w:val="32"/>
          <w:szCs w:val="32"/>
          <w:shd w:val="clear" w:color="auto" w:fill="FFFFFF"/>
          <w:lang w:eastAsia="zh-CN" w:bidi="ar"/>
        </w:rPr>
        <w:t>“</w:t>
      </w:r>
      <w:r>
        <w:rPr>
          <w:rFonts w:ascii="Times New Roman" w:hAnsi="Times New Roman" w:eastAsia="仿宋_GB2312" w:cs="Times New Roman"/>
          <w:kern w:val="0"/>
          <w:sz w:val="32"/>
          <w:szCs w:val="32"/>
          <w:shd w:val="clear" w:color="auto" w:fill="FFFFFF"/>
          <w:lang w:bidi="ar"/>
        </w:rPr>
        <w:t>一类事</w:t>
      </w:r>
      <w:r>
        <w:rPr>
          <w:rFonts w:hint="eastAsia" w:ascii="Times New Roman" w:hAnsi="Times New Roman" w:eastAsia="仿宋_GB2312" w:cs="Times New Roman"/>
          <w:kern w:val="0"/>
          <w:sz w:val="32"/>
          <w:szCs w:val="32"/>
          <w:shd w:val="clear" w:color="auto" w:fill="FFFFFF"/>
          <w:lang w:eastAsia="zh-CN" w:bidi="ar"/>
        </w:rPr>
        <w:t>”</w:t>
      </w:r>
      <w:r>
        <w:rPr>
          <w:rFonts w:ascii="Times New Roman" w:hAnsi="Times New Roman" w:eastAsia="仿宋_GB2312" w:cs="Times New Roman"/>
          <w:kern w:val="0"/>
          <w:sz w:val="32"/>
          <w:szCs w:val="32"/>
          <w:shd w:val="clear" w:color="auto" w:fill="FFFFFF"/>
          <w:lang w:bidi="ar"/>
        </w:rPr>
        <w:t>转变。</w:t>
      </w:r>
    </w:p>
    <w:p w14:paraId="216F4801">
      <w:pPr>
        <w:spacing w:line="570" w:lineRule="exact"/>
        <w:ind w:firstLine="640" w:firstLineChars="200"/>
        <w:rPr>
          <w:rFonts w:ascii="Times New Roman" w:hAnsi="Times New Roman" w:eastAsia="楷体_GB2312" w:cs="Times New Roman"/>
          <w:kern w:val="0"/>
          <w:sz w:val="32"/>
          <w:szCs w:val="32"/>
          <w:lang w:bidi="ar"/>
        </w:rPr>
      </w:pPr>
      <w:r>
        <w:rPr>
          <w:rFonts w:ascii="Times New Roman" w:hAnsi="Times New Roman" w:eastAsia="仿宋_GB2312" w:cs="Times New Roman"/>
          <w:b w:val="0"/>
          <w:bCs w:val="0"/>
          <w:kern w:val="0"/>
          <w:sz w:val="32"/>
          <w:szCs w:val="32"/>
          <w:lang w:bidi="ar"/>
        </w:rPr>
        <w:t>11.推动工程建设项目审批便利化。</w:t>
      </w:r>
      <w:r>
        <w:rPr>
          <w:rFonts w:ascii="Times New Roman" w:hAnsi="Times New Roman" w:eastAsia="仿宋_GB2312" w:cs="Times New Roman"/>
          <w:b w:val="0"/>
          <w:bCs w:val="0"/>
          <w:kern w:val="0"/>
          <w:sz w:val="32"/>
          <w:szCs w:val="32"/>
          <w:shd w:val="clear" w:color="auto" w:fill="FFFFFF"/>
          <w:lang w:bidi="ar"/>
        </w:rPr>
        <w:t>推</w:t>
      </w:r>
      <w:r>
        <w:rPr>
          <w:rFonts w:ascii="Times New Roman" w:hAnsi="Times New Roman" w:eastAsia="仿宋_GB2312" w:cs="Times New Roman"/>
          <w:kern w:val="0"/>
          <w:sz w:val="32"/>
          <w:szCs w:val="32"/>
          <w:shd w:val="clear" w:color="auto" w:fill="FFFFFF"/>
          <w:lang w:bidi="ar"/>
        </w:rPr>
        <w:t>行建设项目开工、固定资产投资项目审批、5G基站建设</w:t>
      </w:r>
      <w:r>
        <w:rPr>
          <w:rFonts w:hint="eastAsia" w:ascii="Times New Roman" w:hAnsi="Times New Roman" w:eastAsia="仿宋_GB2312" w:cs="Times New Roman"/>
          <w:kern w:val="0"/>
          <w:sz w:val="32"/>
          <w:szCs w:val="32"/>
          <w:shd w:val="clear" w:color="auto" w:fill="FFFFFF"/>
          <w:lang w:eastAsia="zh-CN" w:bidi="ar"/>
        </w:rPr>
        <w:t>“</w:t>
      </w:r>
      <w:r>
        <w:rPr>
          <w:rFonts w:ascii="Times New Roman" w:hAnsi="Times New Roman" w:eastAsia="仿宋_GB2312" w:cs="Times New Roman"/>
          <w:kern w:val="0"/>
          <w:sz w:val="32"/>
          <w:szCs w:val="32"/>
          <w:shd w:val="clear" w:color="auto" w:fill="FFFFFF"/>
          <w:lang w:bidi="ar"/>
        </w:rPr>
        <w:t>一件事</w:t>
      </w:r>
      <w:r>
        <w:rPr>
          <w:rFonts w:hint="eastAsia" w:ascii="Times New Roman" w:hAnsi="Times New Roman" w:eastAsia="仿宋_GB2312" w:cs="Times New Roman"/>
          <w:kern w:val="0"/>
          <w:sz w:val="32"/>
          <w:szCs w:val="32"/>
          <w:shd w:val="clear" w:color="auto" w:fill="FFFFFF"/>
          <w:lang w:eastAsia="zh-CN" w:bidi="ar"/>
        </w:rPr>
        <w:t>”</w:t>
      </w:r>
      <w:r>
        <w:rPr>
          <w:rFonts w:ascii="Times New Roman" w:hAnsi="Times New Roman" w:eastAsia="仿宋_GB2312" w:cs="Times New Roman"/>
          <w:kern w:val="0"/>
          <w:sz w:val="32"/>
          <w:szCs w:val="32"/>
          <w:shd w:val="clear" w:color="auto" w:fill="FFFFFF"/>
          <w:lang w:bidi="ar"/>
        </w:rPr>
        <w:t>改革。探索城市更新项目审批服务标准化、建筑垃圾道路运输</w:t>
      </w:r>
      <w:r>
        <w:rPr>
          <w:rFonts w:hint="eastAsia" w:ascii="Times New Roman" w:hAnsi="Times New Roman" w:eastAsia="仿宋_GB2312" w:cs="Times New Roman"/>
          <w:kern w:val="0"/>
          <w:sz w:val="32"/>
          <w:szCs w:val="32"/>
          <w:shd w:val="clear" w:color="auto" w:fill="FFFFFF"/>
          <w:lang w:eastAsia="zh-CN" w:bidi="ar"/>
        </w:rPr>
        <w:t>“</w:t>
      </w:r>
      <w:r>
        <w:rPr>
          <w:rFonts w:ascii="Times New Roman" w:hAnsi="Times New Roman" w:eastAsia="仿宋_GB2312" w:cs="Times New Roman"/>
          <w:kern w:val="0"/>
          <w:sz w:val="32"/>
          <w:szCs w:val="32"/>
          <w:shd w:val="clear" w:color="auto" w:fill="FFFFFF"/>
          <w:lang w:bidi="ar"/>
        </w:rPr>
        <w:t>集成办</w:t>
      </w:r>
      <w:r>
        <w:rPr>
          <w:rFonts w:hint="eastAsia" w:ascii="Times New Roman" w:hAnsi="Times New Roman" w:eastAsia="仿宋_GB2312" w:cs="Times New Roman"/>
          <w:kern w:val="0"/>
          <w:sz w:val="32"/>
          <w:szCs w:val="32"/>
          <w:shd w:val="clear" w:color="auto" w:fill="FFFFFF"/>
          <w:lang w:eastAsia="zh-CN" w:bidi="ar"/>
        </w:rPr>
        <w:t>”</w:t>
      </w:r>
      <w:r>
        <w:rPr>
          <w:rFonts w:ascii="Times New Roman" w:hAnsi="Times New Roman" w:eastAsia="仿宋_GB2312" w:cs="Times New Roman"/>
          <w:kern w:val="0"/>
          <w:sz w:val="32"/>
          <w:szCs w:val="32"/>
          <w:shd w:val="clear" w:color="auto" w:fill="FFFFFF"/>
          <w:lang w:bidi="ar"/>
        </w:rPr>
        <w:t>创新。推动建筑单体赋码落图，实现工程建设项目</w:t>
      </w:r>
      <w:r>
        <w:rPr>
          <w:rFonts w:hint="eastAsia" w:ascii="Times New Roman" w:hAnsi="Times New Roman" w:eastAsia="仿宋_GB2312" w:cs="Times New Roman"/>
          <w:kern w:val="0"/>
          <w:sz w:val="32"/>
          <w:szCs w:val="32"/>
          <w:shd w:val="clear" w:color="auto" w:fill="FFFFFF"/>
          <w:lang w:eastAsia="zh-CN" w:bidi="ar"/>
        </w:rPr>
        <w:t>“</w:t>
      </w:r>
      <w:r>
        <w:rPr>
          <w:rFonts w:ascii="Times New Roman" w:hAnsi="Times New Roman" w:eastAsia="仿宋_GB2312" w:cs="Times New Roman"/>
          <w:kern w:val="0"/>
          <w:sz w:val="32"/>
          <w:szCs w:val="32"/>
          <w:shd w:val="clear" w:color="auto" w:fill="FFFFFF"/>
          <w:lang w:bidi="ar"/>
        </w:rPr>
        <w:t>一码通行</w:t>
      </w:r>
      <w:r>
        <w:rPr>
          <w:rFonts w:hint="eastAsia" w:ascii="Times New Roman" w:hAnsi="Times New Roman" w:eastAsia="仿宋_GB2312" w:cs="Times New Roman"/>
          <w:kern w:val="0"/>
          <w:sz w:val="32"/>
          <w:szCs w:val="32"/>
          <w:shd w:val="clear" w:color="auto" w:fill="FFFFFF"/>
          <w:lang w:eastAsia="zh-CN" w:bidi="ar"/>
        </w:rPr>
        <w:t>”</w:t>
      </w:r>
      <w:r>
        <w:rPr>
          <w:rFonts w:ascii="Times New Roman" w:hAnsi="Times New Roman" w:eastAsia="仿宋_GB2312" w:cs="Times New Roman"/>
          <w:kern w:val="0"/>
          <w:sz w:val="32"/>
          <w:szCs w:val="32"/>
          <w:shd w:val="clear" w:color="auto" w:fill="FFFFFF"/>
          <w:lang w:bidi="ar"/>
        </w:rPr>
        <w:t>。打造建筑企业资质智慧化审批服务新模式。探索开展涉水许可</w:t>
      </w:r>
      <w:r>
        <w:rPr>
          <w:rFonts w:hint="eastAsia" w:ascii="Times New Roman" w:hAnsi="Times New Roman" w:eastAsia="仿宋_GB2312" w:cs="Times New Roman"/>
          <w:kern w:val="0"/>
          <w:sz w:val="32"/>
          <w:szCs w:val="32"/>
          <w:shd w:val="clear" w:color="auto" w:fill="FFFFFF"/>
          <w:lang w:eastAsia="zh-CN" w:bidi="ar"/>
        </w:rPr>
        <w:t>“</w:t>
      </w:r>
      <w:r>
        <w:rPr>
          <w:rFonts w:ascii="Times New Roman" w:hAnsi="Times New Roman" w:eastAsia="仿宋_GB2312" w:cs="Times New Roman"/>
          <w:kern w:val="0"/>
          <w:sz w:val="32"/>
          <w:szCs w:val="32"/>
          <w:shd w:val="clear" w:color="auto" w:fill="FFFFFF"/>
          <w:lang w:bidi="ar"/>
        </w:rPr>
        <w:t>菜单式</w:t>
      </w:r>
      <w:r>
        <w:rPr>
          <w:rFonts w:hint="eastAsia" w:ascii="Times New Roman" w:hAnsi="Times New Roman" w:eastAsia="仿宋_GB2312" w:cs="Times New Roman"/>
          <w:kern w:val="0"/>
          <w:sz w:val="32"/>
          <w:szCs w:val="32"/>
          <w:shd w:val="clear" w:color="auto" w:fill="FFFFFF"/>
          <w:lang w:eastAsia="zh-CN" w:bidi="ar"/>
        </w:rPr>
        <w:t>”</w:t>
      </w:r>
      <w:r>
        <w:rPr>
          <w:rFonts w:ascii="Times New Roman" w:hAnsi="Times New Roman" w:eastAsia="仿宋_GB2312" w:cs="Times New Roman"/>
          <w:kern w:val="0"/>
          <w:sz w:val="32"/>
          <w:szCs w:val="32"/>
          <w:shd w:val="clear" w:color="auto" w:fill="FFFFFF"/>
          <w:lang w:bidi="ar"/>
        </w:rPr>
        <w:t>集成审批。推进</w:t>
      </w:r>
      <w:r>
        <w:rPr>
          <w:rFonts w:ascii="Times New Roman" w:hAnsi="Times New Roman" w:eastAsia="仿宋_GB2312" w:cs="Times New Roman"/>
          <w:kern w:val="0"/>
          <w:sz w:val="32"/>
          <w:szCs w:val="32"/>
          <w:lang w:bidi="ar"/>
        </w:rPr>
        <w:t>工业项目</w:t>
      </w:r>
      <w:r>
        <w:rPr>
          <w:rFonts w:hint="eastAsia" w:ascii="Times New Roman" w:hAnsi="Times New Roman" w:eastAsia="仿宋_GB2312" w:cs="Times New Roman"/>
          <w:kern w:val="0"/>
          <w:sz w:val="32"/>
          <w:szCs w:val="32"/>
          <w:lang w:eastAsia="zh-CN" w:bidi="ar"/>
        </w:rPr>
        <w:t>“</w:t>
      </w:r>
      <w:r>
        <w:rPr>
          <w:rFonts w:ascii="Times New Roman" w:hAnsi="Times New Roman" w:eastAsia="仿宋_GB2312" w:cs="Times New Roman"/>
          <w:kern w:val="0"/>
          <w:sz w:val="32"/>
          <w:szCs w:val="32"/>
          <w:lang w:bidi="ar"/>
        </w:rPr>
        <w:t>建成即使用</w:t>
      </w:r>
      <w:r>
        <w:rPr>
          <w:rFonts w:hint="eastAsia" w:ascii="Times New Roman" w:hAnsi="Times New Roman" w:eastAsia="仿宋_GB2312" w:cs="Times New Roman"/>
          <w:kern w:val="0"/>
          <w:sz w:val="32"/>
          <w:szCs w:val="32"/>
          <w:lang w:eastAsia="zh-CN" w:bidi="ar"/>
        </w:rPr>
        <w:t>”</w:t>
      </w:r>
      <w:r>
        <w:rPr>
          <w:rFonts w:ascii="Times New Roman" w:hAnsi="Times New Roman" w:eastAsia="仿宋_GB2312" w:cs="Times New Roman"/>
          <w:kern w:val="0"/>
          <w:sz w:val="32"/>
          <w:szCs w:val="32"/>
          <w:lang w:bidi="ar"/>
        </w:rPr>
        <w:t>，推行工业园区企业</w:t>
      </w:r>
      <w:r>
        <w:rPr>
          <w:rFonts w:hint="eastAsia" w:ascii="Times New Roman" w:hAnsi="Times New Roman" w:eastAsia="仿宋_GB2312" w:cs="Times New Roman"/>
          <w:kern w:val="0"/>
          <w:sz w:val="32"/>
          <w:szCs w:val="32"/>
          <w:lang w:eastAsia="zh-CN" w:bidi="ar"/>
        </w:rPr>
        <w:t>“</w:t>
      </w:r>
      <w:r>
        <w:rPr>
          <w:rFonts w:ascii="Times New Roman" w:hAnsi="Times New Roman" w:eastAsia="仿宋_GB2312" w:cs="Times New Roman"/>
          <w:kern w:val="0"/>
          <w:sz w:val="32"/>
          <w:szCs w:val="32"/>
          <w:lang w:bidi="ar"/>
        </w:rPr>
        <w:t>开门即接电</w:t>
      </w:r>
      <w:r>
        <w:rPr>
          <w:rFonts w:hint="eastAsia" w:ascii="Times New Roman" w:hAnsi="Times New Roman" w:eastAsia="仿宋_GB2312" w:cs="Times New Roman"/>
          <w:kern w:val="0"/>
          <w:sz w:val="32"/>
          <w:szCs w:val="32"/>
          <w:lang w:eastAsia="zh-CN" w:bidi="ar"/>
        </w:rPr>
        <w:t>”</w:t>
      </w:r>
      <w:r>
        <w:rPr>
          <w:rFonts w:ascii="Times New Roman" w:hAnsi="Times New Roman" w:eastAsia="仿宋_GB2312" w:cs="Times New Roman"/>
          <w:kern w:val="0"/>
          <w:sz w:val="32"/>
          <w:szCs w:val="32"/>
          <w:lang w:bidi="ar"/>
        </w:rPr>
        <w:t>模式，推动项目加速建设。</w:t>
      </w:r>
    </w:p>
    <w:p w14:paraId="51A854FD">
      <w:pPr>
        <w:spacing w:line="570" w:lineRule="exact"/>
        <w:ind w:firstLine="640" w:firstLineChars="200"/>
        <w:rPr>
          <w:rFonts w:ascii="Times New Roman" w:hAnsi="Times New Roman" w:eastAsia="楷体_GB2312" w:cs="Times New Roman"/>
          <w:kern w:val="0"/>
          <w:sz w:val="32"/>
          <w:szCs w:val="32"/>
          <w:lang w:bidi="ar"/>
        </w:rPr>
      </w:pPr>
      <w:r>
        <w:rPr>
          <w:rFonts w:ascii="Times New Roman" w:hAnsi="Times New Roman" w:eastAsia="仿宋_GB2312" w:cs="Times New Roman"/>
          <w:b w:val="0"/>
          <w:bCs w:val="0"/>
          <w:kern w:val="0"/>
          <w:sz w:val="32"/>
          <w:szCs w:val="32"/>
          <w:lang w:bidi="ar"/>
        </w:rPr>
        <w:t>12.推动信用体系建设与应用。</w:t>
      </w:r>
      <w:r>
        <w:rPr>
          <w:rFonts w:ascii="Times New Roman" w:hAnsi="Times New Roman" w:eastAsia="仿宋_GB2312" w:cs="Times New Roman"/>
          <w:kern w:val="0"/>
          <w:sz w:val="32"/>
          <w:szCs w:val="32"/>
          <w:lang w:bidi="ar"/>
        </w:rPr>
        <w:t>拓展</w:t>
      </w:r>
      <w:r>
        <w:rPr>
          <w:rFonts w:hint="eastAsia" w:ascii="Times New Roman" w:hAnsi="Times New Roman" w:eastAsia="仿宋_GB2312" w:cs="Times New Roman"/>
          <w:kern w:val="0"/>
          <w:sz w:val="32"/>
          <w:szCs w:val="32"/>
          <w:lang w:eastAsia="zh-CN" w:bidi="ar"/>
        </w:rPr>
        <w:t>“</w:t>
      </w:r>
      <w:r>
        <w:rPr>
          <w:rFonts w:ascii="Times New Roman" w:hAnsi="Times New Roman" w:eastAsia="仿宋_GB2312" w:cs="Times New Roman"/>
          <w:kern w:val="0"/>
          <w:sz w:val="32"/>
          <w:szCs w:val="32"/>
          <w:lang w:bidi="ar"/>
        </w:rPr>
        <w:t>信用+</w:t>
      </w:r>
      <w:r>
        <w:rPr>
          <w:rFonts w:hint="eastAsia" w:ascii="Times New Roman" w:hAnsi="Times New Roman" w:eastAsia="仿宋_GB2312" w:cs="Times New Roman"/>
          <w:kern w:val="0"/>
          <w:sz w:val="32"/>
          <w:szCs w:val="32"/>
          <w:lang w:eastAsia="zh-CN" w:bidi="ar"/>
        </w:rPr>
        <w:t>”</w:t>
      </w:r>
      <w:r>
        <w:rPr>
          <w:rFonts w:ascii="Times New Roman" w:hAnsi="Times New Roman" w:eastAsia="仿宋_GB2312" w:cs="Times New Roman"/>
          <w:kern w:val="0"/>
          <w:sz w:val="32"/>
          <w:szCs w:val="32"/>
          <w:lang w:bidi="ar"/>
        </w:rPr>
        <w:t>便民惠企应用场景，</w:t>
      </w:r>
      <w:r>
        <w:rPr>
          <w:rFonts w:ascii="Times New Roman" w:hAnsi="Times New Roman" w:eastAsia="仿宋_GB2312" w:cs="Times New Roman"/>
          <w:sz w:val="32"/>
          <w:szCs w:val="32"/>
        </w:rPr>
        <w:t>打造信用暖心食堂、信用超市等信用服务场景。深化信用修复</w:t>
      </w:r>
      <w:r>
        <w:rPr>
          <w:rFonts w:hint="eastAsia" w:ascii="Times New Roman" w:hAnsi="Times New Roman" w:eastAsia="仿宋_GB2312" w:cs="Times New Roman"/>
          <w:sz w:val="32"/>
          <w:szCs w:val="32"/>
          <w:lang w:eastAsia="zh-CN"/>
        </w:rPr>
        <w:t>“</w:t>
      </w:r>
      <w:r>
        <w:rPr>
          <w:rFonts w:ascii="Times New Roman" w:hAnsi="Times New Roman" w:eastAsia="仿宋_GB2312" w:cs="Times New Roman"/>
          <w:sz w:val="32"/>
          <w:szCs w:val="32"/>
        </w:rPr>
        <w:t>三书同达、协同联办</w:t>
      </w:r>
      <w:r>
        <w:rPr>
          <w:rFonts w:hint="eastAsia" w:ascii="Times New Roman" w:hAnsi="Times New Roman" w:eastAsia="仿宋_GB2312" w:cs="Times New Roman"/>
          <w:sz w:val="32"/>
          <w:szCs w:val="32"/>
          <w:lang w:eastAsia="zh-CN"/>
        </w:rPr>
        <w:t>”</w:t>
      </w:r>
      <w:r>
        <w:rPr>
          <w:rFonts w:ascii="Times New Roman" w:hAnsi="Times New Roman" w:eastAsia="仿宋_GB2312" w:cs="Times New Roman"/>
          <w:sz w:val="32"/>
          <w:szCs w:val="32"/>
        </w:rPr>
        <w:t>工作机制，提升信用修复质效。配合做好企业合同履约领域信用监管，</w:t>
      </w:r>
      <w:r>
        <w:rPr>
          <w:rFonts w:ascii="Times New Roman" w:hAnsi="Times New Roman" w:eastAsia="仿宋_GB2312" w:cs="Times New Roman"/>
          <w:kern w:val="0"/>
          <w:sz w:val="32"/>
          <w:szCs w:val="32"/>
          <w:lang w:bidi="ar"/>
        </w:rPr>
        <w:t>做好政务诚信监测工作。完善防范化解拖欠中小企业账款长效机制，支持法院开展党政机关、国有企业拖欠民营企业中小企业账款案件专项执行。</w:t>
      </w:r>
    </w:p>
    <w:p w14:paraId="1771D854">
      <w:pPr>
        <w:spacing w:line="570" w:lineRule="exact"/>
        <w:ind w:firstLine="640" w:firstLineChars="200"/>
        <w:rPr>
          <w:rFonts w:ascii="Times New Roman" w:hAnsi="Times New Roman" w:eastAsia="楷体_GB2312" w:cs="Times New Roman"/>
          <w:sz w:val="32"/>
          <w:szCs w:val="32"/>
        </w:rPr>
      </w:pPr>
      <w:r>
        <w:rPr>
          <w:rFonts w:ascii="Times New Roman" w:hAnsi="Times New Roman" w:eastAsia="楷体_GB2312" w:cs="Times New Roman"/>
          <w:b w:val="0"/>
          <w:bCs w:val="0"/>
          <w:sz w:val="32"/>
          <w:szCs w:val="32"/>
        </w:rPr>
        <w:t>13.</w:t>
      </w:r>
      <w:r>
        <w:rPr>
          <w:rStyle w:val="11"/>
          <w:rFonts w:ascii="Times New Roman" w:hAnsi="Times New Roman" w:eastAsia="仿宋_GB2312" w:cs="Times New Roman"/>
          <w:b w:val="0"/>
          <w:bCs w:val="0"/>
          <w:kern w:val="0"/>
          <w:sz w:val="32"/>
          <w:szCs w:val="32"/>
          <w:shd w:val="clear" w:color="auto" w:fill="FFFFFF"/>
          <w:lang w:bidi="ar"/>
        </w:rPr>
        <w:t>推动跨境贸易便利化。</w:t>
      </w:r>
      <w:r>
        <w:rPr>
          <w:rFonts w:ascii="Times New Roman" w:hAnsi="Times New Roman" w:eastAsia="仿宋_GB2312" w:cs="Times New Roman"/>
          <w:b w:val="0"/>
          <w:bCs w:val="0"/>
          <w:kern w:val="0"/>
          <w:sz w:val="32"/>
          <w:szCs w:val="32"/>
          <w:shd w:val="clear" w:color="auto" w:fill="FFFFFF"/>
          <w:lang w:bidi="ar"/>
        </w:rPr>
        <w:t>推</w:t>
      </w:r>
      <w:r>
        <w:rPr>
          <w:rFonts w:ascii="Times New Roman" w:hAnsi="Times New Roman" w:eastAsia="仿宋_GB2312" w:cs="Times New Roman"/>
          <w:kern w:val="0"/>
          <w:sz w:val="32"/>
          <w:szCs w:val="32"/>
          <w:shd w:val="clear" w:color="auto" w:fill="FFFFFF"/>
          <w:lang w:bidi="ar"/>
        </w:rPr>
        <w:t>进二手车出口等跨境贸易</w:t>
      </w:r>
      <w:r>
        <w:rPr>
          <w:rFonts w:hint="eastAsia" w:ascii="Times New Roman" w:hAnsi="Times New Roman" w:eastAsia="仿宋_GB2312" w:cs="Times New Roman"/>
          <w:kern w:val="0"/>
          <w:sz w:val="32"/>
          <w:szCs w:val="32"/>
          <w:shd w:val="clear" w:color="auto" w:fill="FFFFFF"/>
          <w:lang w:eastAsia="zh-CN" w:bidi="ar"/>
        </w:rPr>
        <w:t>“</w:t>
      </w:r>
      <w:r>
        <w:rPr>
          <w:rFonts w:ascii="Times New Roman" w:hAnsi="Times New Roman" w:eastAsia="仿宋_GB2312" w:cs="Times New Roman"/>
          <w:kern w:val="0"/>
          <w:sz w:val="32"/>
          <w:szCs w:val="32"/>
          <w:shd w:val="clear" w:color="auto" w:fill="FFFFFF"/>
          <w:lang w:bidi="ar"/>
        </w:rPr>
        <w:t>一件事</w:t>
      </w:r>
      <w:r>
        <w:rPr>
          <w:rFonts w:hint="eastAsia" w:ascii="Times New Roman" w:hAnsi="Times New Roman" w:eastAsia="仿宋_GB2312" w:cs="Times New Roman"/>
          <w:kern w:val="0"/>
          <w:sz w:val="32"/>
          <w:szCs w:val="32"/>
          <w:shd w:val="clear" w:color="auto" w:fill="FFFFFF"/>
          <w:lang w:eastAsia="zh-CN" w:bidi="ar"/>
        </w:rPr>
        <w:t>”</w:t>
      </w:r>
      <w:r>
        <w:rPr>
          <w:rFonts w:ascii="Times New Roman" w:hAnsi="Times New Roman" w:eastAsia="仿宋_GB2312" w:cs="Times New Roman"/>
          <w:kern w:val="0"/>
          <w:sz w:val="32"/>
          <w:szCs w:val="32"/>
          <w:shd w:val="clear" w:color="auto" w:fill="FFFFFF"/>
          <w:lang w:bidi="ar"/>
        </w:rPr>
        <w:t>改革。创新跨境电商</w:t>
      </w:r>
      <w:r>
        <w:rPr>
          <w:rFonts w:hint="eastAsia" w:ascii="Times New Roman" w:hAnsi="Times New Roman" w:eastAsia="仿宋_GB2312" w:cs="Times New Roman"/>
          <w:kern w:val="0"/>
          <w:sz w:val="32"/>
          <w:szCs w:val="32"/>
          <w:shd w:val="clear" w:color="auto" w:fill="FFFFFF"/>
          <w:lang w:eastAsia="zh-CN" w:bidi="ar"/>
        </w:rPr>
        <w:t>“</w:t>
      </w:r>
      <w:r>
        <w:rPr>
          <w:rFonts w:ascii="Times New Roman" w:hAnsi="Times New Roman" w:eastAsia="仿宋_GB2312" w:cs="Times New Roman"/>
          <w:kern w:val="0"/>
          <w:sz w:val="32"/>
          <w:szCs w:val="32"/>
          <w:shd w:val="clear" w:color="auto" w:fill="FFFFFF"/>
          <w:lang w:bidi="ar"/>
        </w:rPr>
        <w:t>组货人</w:t>
      </w:r>
      <w:r>
        <w:rPr>
          <w:rFonts w:hint="eastAsia" w:ascii="Times New Roman" w:hAnsi="Times New Roman" w:eastAsia="仿宋_GB2312" w:cs="Times New Roman"/>
          <w:kern w:val="0"/>
          <w:sz w:val="32"/>
          <w:szCs w:val="32"/>
          <w:shd w:val="clear" w:color="auto" w:fill="FFFFFF"/>
          <w:lang w:eastAsia="zh-CN" w:bidi="ar"/>
        </w:rPr>
        <w:t>”</w:t>
      </w:r>
      <w:r>
        <w:rPr>
          <w:rFonts w:ascii="Times New Roman" w:hAnsi="Times New Roman" w:eastAsia="仿宋_GB2312" w:cs="Times New Roman"/>
          <w:kern w:val="0"/>
          <w:sz w:val="32"/>
          <w:szCs w:val="32"/>
          <w:shd w:val="clear" w:color="auto" w:fill="FFFFFF"/>
          <w:lang w:bidi="ar"/>
        </w:rPr>
        <w:t>业务模式，培育跨境电商公共海外仓，推广落实保函电子化、关税保证保险等试点政策，降低企业担保通关成本。</w:t>
      </w:r>
      <w:r>
        <w:rPr>
          <w:rFonts w:ascii="Times New Roman" w:hAnsi="Times New Roman" w:eastAsia="仿宋_GB2312" w:cs="Times New Roman"/>
          <w:sz w:val="32"/>
          <w:szCs w:val="32"/>
        </w:rPr>
        <w:t>优化外贸船舶进港作业流程，最大限度减少锚地等待，散杂货船舶直靠率达到90%，实现外贸货物高效接卸运转。</w:t>
      </w:r>
      <w:r>
        <w:rPr>
          <w:rFonts w:ascii="Times New Roman" w:hAnsi="Times New Roman" w:eastAsia="仿宋_GB2312" w:cs="Times New Roman"/>
          <w:kern w:val="0"/>
          <w:sz w:val="32"/>
          <w:szCs w:val="32"/>
          <w:shd w:val="clear" w:color="auto" w:fill="FFFFFF"/>
          <w:lang w:bidi="ar"/>
        </w:rPr>
        <w:t>落实预约联合登临检查机制，实现通关和物流操作快速衔接。</w:t>
      </w:r>
    </w:p>
    <w:p w14:paraId="46BEEB46">
      <w:pPr>
        <w:pStyle w:val="7"/>
        <w:spacing w:before="0" w:beforeAutospacing="0" w:after="0" w:afterAutospacing="0" w:line="570" w:lineRule="exact"/>
        <w:ind w:firstLine="640" w:firstLineChars="200"/>
        <w:jc w:val="both"/>
        <w:rPr>
          <w:rFonts w:ascii="Times New Roman" w:hAnsi="Times New Roman" w:eastAsia="仿宋_GB2312"/>
          <w:sz w:val="32"/>
          <w:szCs w:val="32"/>
          <w:shd w:val="clear" w:color="auto" w:fill="FFFFFF"/>
          <w:lang w:bidi="ar"/>
        </w:rPr>
      </w:pPr>
      <w:r>
        <w:rPr>
          <w:rFonts w:ascii="Times New Roman" w:hAnsi="Times New Roman" w:eastAsia="仿宋_GB2312"/>
          <w:b w:val="0"/>
          <w:bCs w:val="0"/>
          <w:sz w:val="32"/>
          <w:szCs w:val="32"/>
          <w:shd w:val="clear" w:color="auto" w:fill="FFFFFF"/>
          <w:lang w:bidi="ar"/>
        </w:rPr>
        <w:t>14.推动企业退出便利化。</w:t>
      </w:r>
      <w:r>
        <w:rPr>
          <w:rFonts w:ascii="Times New Roman" w:hAnsi="Times New Roman" w:eastAsia="仿宋_GB2312"/>
          <w:sz w:val="32"/>
          <w:szCs w:val="32"/>
          <w:shd w:val="clear" w:color="auto" w:fill="FFFFFF"/>
          <w:lang w:bidi="ar"/>
        </w:rPr>
        <w:t>开展企业简易注销中 </w:t>
      </w:r>
      <w:r>
        <w:rPr>
          <w:rFonts w:hint="eastAsia" w:ascii="Times New Roman" w:hAnsi="Times New Roman" w:eastAsia="仿宋_GB2312"/>
          <w:sz w:val="32"/>
          <w:szCs w:val="32"/>
          <w:shd w:val="clear" w:color="auto" w:fill="FFFFFF"/>
          <w:lang w:eastAsia="zh-CN" w:bidi="ar"/>
        </w:rPr>
        <w:t>“</w:t>
      </w:r>
      <w:r>
        <w:rPr>
          <w:rFonts w:ascii="Times New Roman" w:hAnsi="Times New Roman" w:eastAsia="仿宋_GB2312"/>
          <w:sz w:val="32"/>
          <w:szCs w:val="32"/>
          <w:shd w:val="clear" w:color="auto" w:fill="FFFFFF"/>
          <w:lang w:bidi="ar"/>
        </w:rPr>
        <w:t>四险一金</w:t>
      </w:r>
      <w:r>
        <w:rPr>
          <w:rFonts w:hint="eastAsia" w:ascii="Times New Roman" w:hAnsi="Times New Roman" w:eastAsia="仿宋_GB2312"/>
          <w:sz w:val="32"/>
          <w:szCs w:val="32"/>
          <w:shd w:val="clear" w:color="auto" w:fill="FFFFFF"/>
          <w:lang w:eastAsia="zh-CN" w:bidi="ar"/>
        </w:rPr>
        <w:t>”</w:t>
      </w:r>
      <w:r>
        <w:rPr>
          <w:rFonts w:ascii="Times New Roman" w:hAnsi="Times New Roman" w:eastAsia="仿宋_GB2312"/>
          <w:sz w:val="32"/>
          <w:szCs w:val="32"/>
          <w:shd w:val="clear" w:color="auto" w:fill="FFFFFF"/>
          <w:lang w:bidi="ar"/>
        </w:rPr>
        <w:t> 联检的创新性改革，进一步优化注销异议反馈机制。按规定推动</w:t>
      </w:r>
      <w:r>
        <w:rPr>
          <w:rFonts w:hint="eastAsia" w:ascii="Times New Roman" w:hAnsi="Times New Roman" w:eastAsia="仿宋_GB2312"/>
          <w:sz w:val="32"/>
          <w:szCs w:val="32"/>
          <w:shd w:val="clear" w:color="auto" w:fill="FFFFFF"/>
          <w:lang w:eastAsia="zh-CN" w:bidi="ar"/>
        </w:rPr>
        <w:t>“</w:t>
      </w:r>
      <w:r>
        <w:rPr>
          <w:rFonts w:ascii="Times New Roman" w:hAnsi="Times New Roman" w:eastAsia="仿宋_GB2312"/>
          <w:sz w:val="32"/>
          <w:szCs w:val="32"/>
          <w:shd w:val="clear" w:color="auto" w:fill="FFFFFF"/>
          <w:lang w:bidi="ar"/>
        </w:rPr>
        <w:t>僵尸企业</w:t>
      </w:r>
      <w:r>
        <w:rPr>
          <w:rFonts w:hint="eastAsia" w:ascii="Times New Roman" w:hAnsi="Times New Roman" w:eastAsia="仿宋_GB2312"/>
          <w:sz w:val="32"/>
          <w:szCs w:val="32"/>
          <w:shd w:val="clear" w:color="auto" w:fill="FFFFFF"/>
          <w:lang w:eastAsia="zh-CN" w:bidi="ar"/>
        </w:rPr>
        <w:t>”</w:t>
      </w:r>
      <w:r>
        <w:rPr>
          <w:rFonts w:ascii="Times New Roman" w:hAnsi="Times New Roman" w:eastAsia="仿宋_GB2312"/>
          <w:sz w:val="32"/>
          <w:szCs w:val="32"/>
          <w:shd w:val="clear" w:color="auto" w:fill="FFFFFF"/>
          <w:lang w:bidi="ar"/>
        </w:rPr>
        <w:t>有序退出市场。深化企业破产处置府院联动机制。完善庭外重组和预重整衔接机制，探索建立破产案件涉税事项办理及税费政策支持制度。</w:t>
      </w:r>
    </w:p>
    <w:p w14:paraId="4ABC4599">
      <w:pPr>
        <w:spacing w:line="570" w:lineRule="exact"/>
        <w:ind w:firstLine="640" w:firstLineChars="200"/>
        <w:rPr>
          <w:rFonts w:ascii="Times New Roman" w:hAnsi="Times New Roman" w:eastAsia="楷体_GB2312" w:cs="Times New Roman"/>
          <w:kern w:val="0"/>
          <w:sz w:val="32"/>
          <w:szCs w:val="32"/>
          <w:shd w:val="clear" w:color="auto" w:fill="FFFFFF"/>
          <w:lang w:bidi="ar"/>
        </w:rPr>
      </w:pPr>
      <w:r>
        <w:rPr>
          <w:rFonts w:ascii="Times New Roman" w:hAnsi="Times New Roman" w:eastAsia="仿宋_GB2312" w:cs="Times New Roman"/>
          <w:b w:val="0"/>
          <w:bCs w:val="0"/>
          <w:kern w:val="0"/>
          <w:sz w:val="32"/>
          <w:szCs w:val="32"/>
          <w:shd w:val="clear" w:color="auto" w:fill="FFFFFF"/>
          <w:lang w:bidi="ar"/>
        </w:rPr>
        <w:t>15.推动土地资源高效配置。</w:t>
      </w:r>
      <w:r>
        <w:rPr>
          <w:rFonts w:ascii="Times New Roman" w:hAnsi="Times New Roman" w:eastAsia="仿宋_GB2312" w:cs="Times New Roman"/>
          <w:kern w:val="0"/>
          <w:sz w:val="32"/>
          <w:szCs w:val="32"/>
          <w:shd w:val="clear" w:color="auto" w:fill="FFFFFF"/>
          <w:lang w:bidi="ar"/>
        </w:rPr>
        <w:t>支持开展混合产业用地项目运营和改建，在符合国土空间规划不突破项目计容建筑面积的前提下，依法依规合理调整规划用途和比例；支持在详细规划编制中，在满足规划指标总量控制前提下，科学确定用地兼容、混合用地功能比例等指标。健全租赁土地办理工业项目工程规划、施工许可等审批机制。</w:t>
      </w:r>
    </w:p>
    <w:p w14:paraId="35B255CB">
      <w:pPr>
        <w:spacing w:line="570" w:lineRule="exact"/>
        <w:ind w:firstLine="640" w:firstLineChars="200"/>
        <w:rPr>
          <w:rFonts w:ascii="Times New Roman" w:hAnsi="Times New Roman" w:eastAsia="仿宋_GB2312" w:cs="Times New Roman"/>
          <w:kern w:val="0"/>
          <w:sz w:val="32"/>
          <w:szCs w:val="32"/>
          <w:shd w:val="clear" w:color="auto" w:fill="FFFFFF"/>
          <w:lang w:bidi="ar"/>
        </w:rPr>
      </w:pPr>
      <w:r>
        <w:rPr>
          <w:rFonts w:ascii="Times New Roman" w:hAnsi="Times New Roman" w:eastAsia="仿宋_GB2312" w:cs="Times New Roman"/>
          <w:b w:val="0"/>
          <w:bCs w:val="0"/>
          <w:kern w:val="0"/>
          <w:sz w:val="32"/>
          <w:szCs w:val="32"/>
          <w:shd w:val="clear" w:color="auto" w:fill="FFFFFF"/>
          <w:lang w:bidi="ar"/>
        </w:rPr>
        <w:t>16.推动企业税费服务便利化。</w:t>
      </w:r>
      <w:r>
        <w:rPr>
          <w:rFonts w:ascii="Times New Roman" w:hAnsi="Times New Roman" w:eastAsia="仿宋_GB2312" w:cs="Times New Roman"/>
          <w:kern w:val="0"/>
          <w:sz w:val="32"/>
          <w:szCs w:val="32"/>
          <w:shd w:val="clear" w:color="auto" w:fill="FFFFFF"/>
          <w:lang w:bidi="ar"/>
        </w:rPr>
        <w:t>完善线下多级税务服务网络，试点建设税务驿站。落实大企业税收事先裁定服务。通过电子税务局深化智能互动服务，实现纳税申报、税费缴纳等业务线上办理。持续推进</w:t>
      </w:r>
      <w:r>
        <w:rPr>
          <w:rFonts w:hint="eastAsia" w:ascii="Times New Roman" w:hAnsi="Times New Roman" w:eastAsia="仿宋_GB2312" w:cs="Times New Roman"/>
          <w:kern w:val="0"/>
          <w:sz w:val="32"/>
          <w:szCs w:val="32"/>
          <w:shd w:val="clear" w:color="auto" w:fill="FFFFFF"/>
          <w:lang w:eastAsia="zh-CN" w:bidi="ar"/>
        </w:rPr>
        <w:t>“</w:t>
      </w:r>
      <w:r>
        <w:rPr>
          <w:rFonts w:ascii="Times New Roman" w:hAnsi="Times New Roman" w:eastAsia="仿宋_GB2312" w:cs="Times New Roman"/>
          <w:kern w:val="0"/>
          <w:sz w:val="32"/>
          <w:szCs w:val="32"/>
          <w:shd w:val="clear" w:color="auto" w:fill="FFFFFF"/>
          <w:lang w:bidi="ar"/>
        </w:rPr>
        <w:t>非接触</w:t>
      </w:r>
      <w:r>
        <w:rPr>
          <w:rFonts w:hint="eastAsia" w:ascii="Times New Roman" w:hAnsi="Times New Roman" w:eastAsia="仿宋_GB2312" w:cs="Times New Roman"/>
          <w:kern w:val="0"/>
          <w:sz w:val="32"/>
          <w:szCs w:val="32"/>
          <w:shd w:val="clear" w:color="auto" w:fill="FFFFFF"/>
          <w:lang w:eastAsia="zh-CN" w:bidi="ar"/>
        </w:rPr>
        <w:t>”“</w:t>
      </w:r>
      <w:r>
        <w:rPr>
          <w:rFonts w:ascii="Times New Roman" w:hAnsi="Times New Roman" w:eastAsia="仿宋_GB2312" w:cs="Times New Roman"/>
          <w:kern w:val="0"/>
          <w:sz w:val="32"/>
          <w:szCs w:val="32"/>
          <w:shd w:val="clear" w:color="auto" w:fill="FFFFFF"/>
          <w:lang w:bidi="ar"/>
        </w:rPr>
        <w:t>无纸化</w:t>
      </w:r>
      <w:r>
        <w:rPr>
          <w:rFonts w:hint="eastAsia" w:ascii="Times New Roman" w:hAnsi="Times New Roman" w:eastAsia="仿宋_GB2312" w:cs="Times New Roman"/>
          <w:kern w:val="0"/>
          <w:sz w:val="32"/>
          <w:szCs w:val="32"/>
          <w:shd w:val="clear" w:color="auto" w:fill="FFFFFF"/>
          <w:lang w:eastAsia="zh-CN" w:bidi="ar"/>
        </w:rPr>
        <w:t>”</w:t>
      </w:r>
      <w:r>
        <w:rPr>
          <w:rFonts w:ascii="Times New Roman" w:hAnsi="Times New Roman" w:eastAsia="仿宋_GB2312" w:cs="Times New Roman"/>
          <w:kern w:val="0"/>
          <w:sz w:val="32"/>
          <w:szCs w:val="32"/>
          <w:shd w:val="clear" w:color="auto" w:fill="FFFFFF"/>
          <w:lang w:bidi="ar"/>
        </w:rPr>
        <w:t>退税，对符合条件的企业出口退（免）税</w:t>
      </w:r>
      <w:r>
        <w:rPr>
          <w:rFonts w:hint="eastAsia" w:ascii="Times New Roman" w:hAnsi="Times New Roman" w:eastAsia="仿宋_GB2312" w:cs="Times New Roman"/>
          <w:kern w:val="0"/>
          <w:sz w:val="32"/>
          <w:szCs w:val="32"/>
          <w:shd w:val="clear" w:color="auto" w:fill="FFFFFF"/>
          <w:lang w:eastAsia="zh-CN" w:bidi="ar"/>
        </w:rPr>
        <w:t>“</w:t>
      </w:r>
      <w:r>
        <w:rPr>
          <w:rFonts w:ascii="Times New Roman" w:hAnsi="Times New Roman" w:eastAsia="仿宋_GB2312" w:cs="Times New Roman"/>
          <w:kern w:val="0"/>
          <w:sz w:val="32"/>
          <w:szCs w:val="32"/>
          <w:shd w:val="clear" w:color="auto" w:fill="FFFFFF"/>
          <w:lang w:bidi="ar"/>
        </w:rPr>
        <w:t>即报即审</w:t>
      </w:r>
      <w:r>
        <w:rPr>
          <w:rFonts w:hint="eastAsia" w:ascii="Times New Roman" w:hAnsi="Times New Roman" w:eastAsia="仿宋_GB2312" w:cs="Times New Roman"/>
          <w:kern w:val="0"/>
          <w:sz w:val="32"/>
          <w:szCs w:val="32"/>
          <w:shd w:val="clear" w:color="auto" w:fill="FFFFFF"/>
          <w:lang w:eastAsia="zh-CN" w:bidi="ar"/>
        </w:rPr>
        <w:t>”</w:t>
      </w:r>
      <w:r>
        <w:rPr>
          <w:rFonts w:ascii="Times New Roman" w:hAnsi="Times New Roman" w:eastAsia="仿宋_GB2312" w:cs="Times New Roman"/>
          <w:kern w:val="0"/>
          <w:sz w:val="32"/>
          <w:szCs w:val="32"/>
          <w:shd w:val="clear" w:color="auto" w:fill="FFFFFF"/>
          <w:lang w:bidi="ar"/>
        </w:rPr>
        <w:t>。推进纳税信用评价结果和社会信用积分互认共享。推进重点外资项目税费服务团队</w:t>
      </w:r>
      <w:r>
        <w:rPr>
          <w:rFonts w:hint="eastAsia" w:ascii="Times New Roman" w:hAnsi="Times New Roman" w:eastAsia="仿宋_GB2312" w:cs="Times New Roman"/>
          <w:kern w:val="0"/>
          <w:sz w:val="32"/>
          <w:szCs w:val="32"/>
          <w:shd w:val="clear" w:color="auto" w:fill="FFFFFF"/>
          <w:lang w:eastAsia="zh-CN" w:bidi="ar"/>
        </w:rPr>
        <w:t>“</w:t>
      </w:r>
      <w:r>
        <w:rPr>
          <w:rFonts w:ascii="Times New Roman" w:hAnsi="Times New Roman" w:eastAsia="仿宋_GB2312" w:cs="Times New Roman"/>
          <w:kern w:val="0"/>
          <w:sz w:val="32"/>
          <w:szCs w:val="32"/>
          <w:shd w:val="clear" w:color="auto" w:fill="FFFFFF"/>
          <w:lang w:bidi="ar"/>
        </w:rPr>
        <w:t>项目长制</w:t>
      </w:r>
      <w:r>
        <w:rPr>
          <w:rFonts w:hint="eastAsia" w:ascii="Times New Roman" w:hAnsi="Times New Roman" w:eastAsia="仿宋_GB2312" w:cs="Times New Roman"/>
          <w:kern w:val="0"/>
          <w:sz w:val="32"/>
          <w:szCs w:val="32"/>
          <w:shd w:val="clear" w:color="auto" w:fill="FFFFFF"/>
          <w:lang w:eastAsia="zh-CN" w:bidi="ar"/>
        </w:rPr>
        <w:t>”</w:t>
      </w:r>
      <w:r>
        <w:rPr>
          <w:rFonts w:ascii="Times New Roman" w:hAnsi="Times New Roman" w:eastAsia="仿宋_GB2312" w:cs="Times New Roman"/>
          <w:kern w:val="0"/>
          <w:sz w:val="32"/>
          <w:szCs w:val="32"/>
          <w:shd w:val="clear" w:color="auto" w:fill="FFFFFF"/>
          <w:lang w:bidi="ar"/>
        </w:rPr>
        <w:t>。落实外资企业</w:t>
      </w:r>
      <w:r>
        <w:rPr>
          <w:rFonts w:hint="eastAsia" w:ascii="Times New Roman" w:hAnsi="Times New Roman" w:eastAsia="仿宋_GB2312" w:cs="Times New Roman"/>
          <w:kern w:val="0"/>
          <w:sz w:val="32"/>
          <w:szCs w:val="32"/>
          <w:shd w:val="clear" w:color="auto" w:fill="FFFFFF"/>
          <w:lang w:eastAsia="zh-CN" w:bidi="ar"/>
        </w:rPr>
        <w:t>“</w:t>
      </w:r>
      <w:r>
        <w:rPr>
          <w:rFonts w:ascii="Times New Roman" w:hAnsi="Times New Roman" w:eastAsia="仿宋_GB2312" w:cs="Times New Roman"/>
          <w:kern w:val="0"/>
          <w:sz w:val="32"/>
          <w:szCs w:val="32"/>
          <w:shd w:val="clear" w:color="auto" w:fill="FFFFFF"/>
          <w:lang w:bidi="ar"/>
        </w:rPr>
        <w:t>一户一档</w:t>
      </w:r>
      <w:r>
        <w:rPr>
          <w:rFonts w:hint="eastAsia" w:ascii="Times New Roman" w:hAnsi="Times New Roman" w:eastAsia="仿宋_GB2312" w:cs="Times New Roman"/>
          <w:kern w:val="0"/>
          <w:sz w:val="32"/>
          <w:szCs w:val="32"/>
          <w:shd w:val="clear" w:color="auto" w:fill="FFFFFF"/>
          <w:lang w:eastAsia="zh-CN" w:bidi="ar"/>
        </w:rPr>
        <w:t>”</w:t>
      </w:r>
      <w:r>
        <w:rPr>
          <w:rFonts w:ascii="Times New Roman" w:hAnsi="Times New Roman" w:eastAsia="仿宋_GB2312" w:cs="Times New Roman"/>
          <w:kern w:val="0"/>
          <w:sz w:val="32"/>
          <w:szCs w:val="32"/>
          <w:shd w:val="clear" w:color="auto" w:fill="FFFFFF"/>
          <w:lang w:bidi="ar"/>
        </w:rPr>
        <w:t>跟踪服务机制。</w:t>
      </w:r>
    </w:p>
    <w:p w14:paraId="61F7AAFB">
      <w:pPr>
        <w:spacing w:line="570" w:lineRule="exact"/>
        <w:ind w:firstLine="640" w:firstLineChars="200"/>
        <w:rPr>
          <w:rFonts w:ascii="Times New Roman" w:hAnsi="Times New Roman" w:eastAsia="楷体_GB2312" w:cs="Times New Roman"/>
          <w:kern w:val="0"/>
          <w:sz w:val="32"/>
          <w:szCs w:val="32"/>
          <w:shd w:val="clear" w:color="auto" w:fill="FFFFFF"/>
          <w:lang w:bidi="ar"/>
        </w:rPr>
      </w:pPr>
      <w:r>
        <w:rPr>
          <w:rFonts w:ascii="Times New Roman" w:hAnsi="Times New Roman" w:eastAsia="仿宋_GB2312" w:cs="Times New Roman"/>
          <w:b w:val="0"/>
          <w:bCs w:val="0"/>
          <w:kern w:val="0"/>
          <w:sz w:val="32"/>
          <w:szCs w:val="32"/>
          <w:shd w:val="clear" w:color="auto" w:fill="FFFFFF"/>
          <w:lang w:bidi="ar"/>
        </w:rPr>
        <w:t>17.推动企业人才服务便利化。推</w:t>
      </w:r>
      <w:r>
        <w:rPr>
          <w:rFonts w:ascii="Times New Roman" w:hAnsi="Times New Roman" w:eastAsia="仿宋_GB2312" w:cs="Times New Roman"/>
          <w:kern w:val="0"/>
          <w:sz w:val="32"/>
          <w:szCs w:val="32"/>
          <w:shd w:val="clear" w:color="auto" w:fill="FFFFFF"/>
          <w:lang w:bidi="ar"/>
        </w:rPr>
        <w:t>动员工录用、员工离职</w:t>
      </w:r>
      <w:r>
        <w:rPr>
          <w:rFonts w:hint="eastAsia" w:ascii="Times New Roman" w:hAnsi="Times New Roman" w:eastAsia="仿宋_GB2312" w:cs="Times New Roman"/>
          <w:kern w:val="0"/>
          <w:sz w:val="32"/>
          <w:szCs w:val="32"/>
          <w:shd w:val="clear" w:color="auto" w:fill="FFFFFF"/>
          <w:lang w:eastAsia="zh-CN" w:bidi="ar"/>
        </w:rPr>
        <w:t>“</w:t>
      </w:r>
      <w:r>
        <w:rPr>
          <w:rFonts w:ascii="Times New Roman" w:hAnsi="Times New Roman" w:eastAsia="仿宋_GB2312" w:cs="Times New Roman"/>
          <w:kern w:val="0"/>
          <w:sz w:val="32"/>
          <w:szCs w:val="32"/>
          <w:shd w:val="clear" w:color="auto" w:fill="FFFFFF"/>
          <w:lang w:bidi="ar"/>
        </w:rPr>
        <w:t>一件事</w:t>
      </w:r>
      <w:r>
        <w:rPr>
          <w:rFonts w:hint="eastAsia" w:ascii="Times New Roman" w:hAnsi="Times New Roman" w:eastAsia="仿宋_GB2312" w:cs="Times New Roman"/>
          <w:kern w:val="0"/>
          <w:sz w:val="32"/>
          <w:szCs w:val="32"/>
          <w:shd w:val="clear" w:color="auto" w:fill="FFFFFF"/>
          <w:lang w:eastAsia="zh-CN" w:bidi="ar"/>
        </w:rPr>
        <w:t>”</w:t>
      </w:r>
      <w:r>
        <w:rPr>
          <w:rFonts w:ascii="Times New Roman" w:hAnsi="Times New Roman" w:eastAsia="仿宋_GB2312" w:cs="Times New Roman"/>
          <w:kern w:val="0"/>
          <w:sz w:val="32"/>
          <w:szCs w:val="32"/>
          <w:shd w:val="clear" w:color="auto" w:fill="FFFFFF"/>
          <w:lang w:bidi="ar"/>
        </w:rPr>
        <w:t>改革。实施青年英才集聚战略，构建</w:t>
      </w:r>
      <w:r>
        <w:rPr>
          <w:rFonts w:hint="eastAsia" w:ascii="Times New Roman" w:hAnsi="Times New Roman" w:eastAsia="仿宋_GB2312" w:cs="Times New Roman"/>
          <w:kern w:val="0"/>
          <w:sz w:val="32"/>
          <w:szCs w:val="32"/>
          <w:shd w:val="clear" w:color="auto" w:fill="FFFFFF"/>
          <w:lang w:eastAsia="zh-CN" w:bidi="ar"/>
        </w:rPr>
        <w:t>“</w:t>
      </w:r>
      <w:r>
        <w:rPr>
          <w:rFonts w:ascii="Times New Roman" w:hAnsi="Times New Roman" w:eastAsia="仿宋_GB2312" w:cs="Times New Roman"/>
          <w:kern w:val="0"/>
          <w:sz w:val="32"/>
          <w:szCs w:val="32"/>
          <w:shd w:val="clear" w:color="auto" w:fill="FFFFFF"/>
          <w:lang w:bidi="ar"/>
        </w:rPr>
        <w:t>就业工作站+引才大使</w:t>
      </w:r>
      <w:r>
        <w:rPr>
          <w:rFonts w:hint="eastAsia" w:ascii="Times New Roman" w:hAnsi="Times New Roman" w:eastAsia="仿宋_GB2312" w:cs="Times New Roman"/>
          <w:kern w:val="0"/>
          <w:sz w:val="32"/>
          <w:szCs w:val="32"/>
          <w:shd w:val="clear" w:color="auto" w:fill="FFFFFF"/>
          <w:lang w:eastAsia="zh-CN" w:bidi="ar"/>
        </w:rPr>
        <w:t>”</w:t>
      </w:r>
      <w:r>
        <w:rPr>
          <w:rFonts w:ascii="Times New Roman" w:hAnsi="Times New Roman" w:eastAsia="仿宋_GB2312" w:cs="Times New Roman"/>
          <w:kern w:val="0"/>
          <w:sz w:val="32"/>
          <w:szCs w:val="32"/>
          <w:shd w:val="clear" w:color="auto" w:fill="FFFFFF"/>
          <w:lang w:bidi="ar"/>
        </w:rPr>
        <w:t>驱动机制。升级</w:t>
      </w:r>
      <w:r>
        <w:rPr>
          <w:rFonts w:hint="eastAsia" w:ascii="Times New Roman" w:hAnsi="Times New Roman" w:eastAsia="仿宋_GB2312" w:cs="Times New Roman"/>
          <w:kern w:val="0"/>
          <w:sz w:val="32"/>
          <w:szCs w:val="32"/>
          <w:shd w:val="clear" w:color="auto" w:fill="FFFFFF"/>
          <w:lang w:eastAsia="zh-CN" w:bidi="ar"/>
        </w:rPr>
        <w:t>“</w:t>
      </w:r>
      <w:r>
        <w:rPr>
          <w:rFonts w:ascii="Times New Roman" w:hAnsi="Times New Roman" w:eastAsia="仿宋_GB2312" w:cs="Times New Roman"/>
          <w:kern w:val="0"/>
          <w:sz w:val="32"/>
          <w:szCs w:val="32"/>
          <w:shd w:val="clear" w:color="auto" w:fill="FFFFFF"/>
          <w:lang w:bidi="ar"/>
        </w:rPr>
        <w:t>乳山—高校人才直通车</w:t>
      </w:r>
      <w:r>
        <w:rPr>
          <w:rFonts w:hint="eastAsia" w:ascii="Times New Roman" w:hAnsi="Times New Roman" w:eastAsia="仿宋_GB2312" w:cs="Times New Roman"/>
          <w:kern w:val="0"/>
          <w:sz w:val="32"/>
          <w:szCs w:val="32"/>
          <w:shd w:val="clear" w:color="auto" w:fill="FFFFFF"/>
          <w:lang w:eastAsia="zh-CN" w:bidi="ar"/>
        </w:rPr>
        <w:t>”</w:t>
      </w:r>
      <w:r>
        <w:rPr>
          <w:rFonts w:ascii="Times New Roman" w:hAnsi="Times New Roman" w:eastAsia="仿宋_GB2312" w:cs="Times New Roman"/>
          <w:kern w:val="0"/>
          <w:sz w:val="32"/>
          <w:szCs w:val="32"/>
          <w:shd w:val="clear" w:color="auto" w:fill="FFFFFF"/>
          <w:lang w:bidi="ar"/>
        </w:rPr>
        <w:t>，</w:t>
      </w:r>
      <w:r>
        <w:rPr>
          <w:rFonts w:ascii="Times New Roman" w:hAnsi="Times New Roman" w:eastAsia="仿宋_GB2312" w:cs="Times New Roman"/>
          <w:sz w:val="32"/>
          <w:szCs w:val="32"/>
        </w:rPr>
        <w:t>持续开展</w:t>
      </w:r>
      <w:r>
        <w:rPr>
          <w:rFonts w:hint="eastAsia" w:ascii="Times New Roman" w:hAnsi="Times New Roman" w:eastAsia="仿宋_GB2312" w:cs="Times New Roman"/>
          <w:sz w:val="32"/>
          <w:szCs w:val="32"/>
          <w:lang w:eastAsia="zh-CN"/>
        </w:rPr>
        <w:t>“</w:t>
      </w:r>
      <w:r>
        <w:rPr>
          <w:rFonts w:ascii="Times New Roman" w:hAnsi="Times New Roman" w:eastAsia="仿宋_GB2312" w:cs="Times New Roman"/>
          <w:sz w:val="32"/>
          <w:szCs w:val="32"/>
        </w:rPr>
        <w:t>理想之城 筑梦乳山</w:t>
      </w:r>
      <w:r>
        <w:rPr>
          <w:rFonts w:hint="eastAsia" w:ascii="Times New Roman" w:hAnsi="Times New Roman" w:eastAsia="仿宋_GB2312" w:cs="Times New Roman"/>
          <w:sz w:val="32"/>
          <w:szCs w:val="32"/>
          <w:lang w:eastAsia="zh-CN"/>
        </w:rPr>
        <w:t>”</w:t>
      </w:r>
      <w:r>
        <w:rPr>
          <w:rFonts w:ascii="Times New Roman" w:hAnsi="Times New Roman" w:eastAsia="仿宋_GB2312" w:cs="Times New Roman"/>
          <w:sz w:val="32"/>
          <w:szCs w:val="32"/>
        </w:rPr>
        <w:t>系列活动，不断</w:t>
      </w:r>
      <w:r>
        <w:rPr>
          <w:rFonts w:ascii="Times New Roman" w:hAnsi="Times New Roman" w:eastAsia="仿宋_GB2312" w:cs="Times New Roman"/>
          <w:kern w:val="0"/>
          <w:sz w:val="32"/>
          <w:szCs w:val="32"/>
          <w:shd w:val="clear" w:color="auto" w:fill="FFFFFF"/>
          <w:lang w:bidi="ar"/>
        </w:rPr>
        <w:t>擦亮乳山人才品牌。落实</w:t>
      </w:r>
      <w:r>
        <w:rPr>
          <w:rFonts w:hint="eastAsia" w:ascii="Times New Roman" w:hAnsi="Times New Roman" w:eastAsia="仿宋_GB2312" w:cs="Times New Roman"/>
          <w:kern w:val="0"/>
          <w:sz w:val="32"/>
          <w:szCs w:val="32"/>
          <w:shd w:val="clear" w:color="auto" w:fill="FFFFFF"/>
          <w:lang w:eastAsia="zh-CN" w:bidi="ar"/>
        </w:rPr>
        <w:t>“</w:t>
      </w:r>
      <w:r>
        <w:rPr>
          <w:rFonts w:ascii="Times New Roman" w:hAnsi="Times New Roman" w:eastAsia="仿宋_GB2312" w:cs="Times New Roman"/>
          <w:kern w:val="0"/>
          <w:sz w:val="32"/>
          <w:szCs w:val="32"/>
          <w:shd w:val="clear" w:color="auto" w:fill="FFFFFF"/>
          <w:lang w:bidi="ar"/>
        </w:rPr>
        <w:t>威海英才卡电子卡</w:t>
      </w:r>
      <w:r>
        <w:rPr>
          <w:rFonts w:hint="eastAsia" w:ascii="Times New Roman" w:hAnsi="Times New Roman" w:eastAsia="仿宋_GB2312" w:cs="Times New Roman"/>
          <w:kern w:val="0"/>
          <w:sz w:val="32"/>
          <w:szCs w:val="32"/>
          <w:shd w:val="clear" w:color="auto" w:fill="FFFFFF"/>
          <w:lang w:eastAsia="zh-CN" w:bidi="ar"/>
        </w:rPr>
        <w:t>”</w:t>
      </w:r>
      <w:r>
        <w:rPr>
          <w:rFonts w:ascii="Times New Roman" w:hAnsi="Times New Roman" w:eastAsia="仿宋_GB2312" w:cs="Times New Roman"/>
          <w:kern w:val="0"/>
          <w:sz w:val="32"/>
          <w:szCs w:val="32"/>
          <w:shd w:val="clear" w:color="auto" w:fill="FFFFFF"/>
          <w:lang w:bidi="ar"/>
        </w:rPr>
        <w:t>服务机制，实现人才服务</w:t>
      </w:r>
      <w:r>
        <w:rPr>
          <w:rFonts w:hint="eastAsia" w:ascii="Times New Roman" w:hAnsi="Times New Roman" w:eastAsia="仿宋_GB2312" w:cs="Times New Roman"/>
          <w:kern w:val="0"/>
          <w:sz w:val="32"/>
          <w:szCs w:val="32"/>
          <w:shd w:val="clear" w:color="auto" w:fill="FFFFFF"/>
          <w:lang w:eastAsia="zh-CN" w:bidi="ar"/>
        </w:rPr>
        <w:t>“</w:t>
      </w:r>
      <w:r>
        <w:rPr>
          <w:rFonts w:ascii="Times New Roman" w:hAnsi="Times New Roman" w:eastAsia="仿宋_GB2312" w:cs="Times New Roman"/>
          <w:kern w:val="0"/>
          <w:sz w:val="32"/>
          <w:szCs w:val="32"/>
          <w:shd w:val="clear" w:color="auto" w:fill="FFFFFF"/>
          <w:lang w:bidi="ar"/>
        </w:rPr>
        <w:t>掌上办理、扫码即享</w:t>
      </w:r>
      <w:r>
        <w:rPr>
          <w:rFonts w:hint="eastAsia" w:ascii="Times New Roman" w:hAnsi="Times New Roman" w:eastAsia="仿宋_GB2312" w:cs="Times New Roman"/>
          <w:kern w:val="0"/>
          <w:sz w:val="32"/>
          <w:szCs w:val="32"/>
          <w:shd w:val="clear" w:color="auto" w:fill="FFFFFF"/>
          <w:lang w:eastAsia="zh-CN" w:bidi="ar"/>
        </w:rPr>
        <w:t>”</w:t>
      </w:r>
      <w:r>
        <w:rPr>
          <w:rFonts w:ascii="Times New Roman" w:hAnsi="Times New Roman" w:eastAsia="仿宋_GB2312" w:cs="Times New Roman"/>
          <w:kern w:val="0"/>
          <w:sz w:val="32"/>
          <w:szCs w:val="32"/>
          <w:shd w:val="clear" w:color="auto" w:fill="FFFFFF"/>
          <w:lang w:bidi="ar"/>
        </w:rPr>
        <w:t>。促进人力资源服务机构在境外设立分支，鼓励社会教育培训机构开展外籍人员培训服务。严防企业拖欠员工薪酬，构建和谐劳动关系。</w:t>
      </w:r>
    </w:p>
    <w:p w14:paraId="33903FAA">
      <w:pPr>
        <w:pStyle w:val="7"/>
        <w:spacing w:before="0" w:beforeAutospacing="0" w:after="0" w:afterAutospacing="0" w:line="570" w:lineRule="exact"/>
        <w:ind w:firstLine="640" w:firstLineChars="200"/>
        <w:jc w:val="both"/>
        <w:rPr>
          <w:rFonts w:ascii="Times New Roman" w:hAnsi="Times New Roman" w:eastAsia="仿宋_GB2312"/>
          <w:sz w:val="32"/>
          <w:szCs w:val="32"/>
          <w:shd w:val="clear" w:color="auto" w:fill="FFFFFF"/>
          <w:lang w:bidi="ar"/>
        </w:rPr>
      </w:pPr>
      <w:r>
        <w:rPr>
          <w:rFonts w:ascii="Times New Roman" w:hAnsi="Times New Roman" w:eastAsia="仿宋_GB2312"/>
          <w:b w:val="0"/>
          <w:bCs w:val="0"/>
          <w:sz w:val="32"/>
          <w:szCs w:val="32"/>
          <w:shd w:val="clear" w:color="auto" w:fill="FFFFFF"/>
          <w:lang w:bidi="ar"/>
        </w:rPr>
        <w:t>18.推动金融服务精准对接。</w:t>
      </w:r>
      <w:r>
        <w:rPr>
          <w:rFonts w:ascii="Times New Roman" w:hAnsi="Times New Roman" w:eastAsia="仿宋_GB2312"/>
          <w:sz w:val="32"/>
          <w:szCs w:val="32"/>
        </w:rPr>
        <w:t>深入开展金融支持小微企业融资专项行动，引导信贷资金快速直达基层小微企业。推动公共数据授权运营，开发金融、保险领域数据产品。加快银行绿色化改造，推动设立专营部门，配备人员，引导金融机构提升绿色金融服务能力。推广</w:t>
      </w:r>
      <w:r>
        <w:rPr>
          <w:rFonts w:ascii="Times New Roman" w:hAnsi="Times New Roman" w:eastAsia="仿宋_GB2312"/>
          <w:kern w:val="2"/>
          <w:sz w:val="32"/>
          <w:szCs w:val="32"/>
        </w:rPr>
        <w:t>知识产权、专利权类质押融资新模式，解决小微企业缺乏抵押担保难题。</w:t>
      </w:r>
    </w:p>
    <w:p w14:paraId="6D73610A">
      <w:pPr>
        <w:pStyle w:val="3"/>
        <w:snapToGrid/>
        <w:spacing w:line="570" w:lineRule="exact"/>
        <w:rPr>
          <w:rFonts w:ascii="Times New Roman" w:hAnsi="Times New Roman" w:eastAsia="楷体_GB2312" w:cs="Times New Roman"/>
          <w:kern w:val="0"/>
          <w:sz w:val="32"/>
          <w:szCs w:val="32"/>
          <w:shd w:val="clear" w:color="auto" w:fill="FFFFFF"/>
          <w:lang w:bidi="ar"/>
        </w:rPr>
      </w:pPr>
      <w:r>
        <w:rPr>
          <w:rFonts w:ascii="Times New Roman" w:hAnsi="Times New Roman" w:cs="Times New Roman"/>
          <w:b w:val="0"/>
          <w:bCs w:val="0"/>
          <w:kern w:val="0"/>
          <w:sz w:val="32"/>
          <w:szCs w:val="32"/>
          <w:shd w:val="clear" w:color="auto" w:fill="FFFFFF"/>
          <w:lang w:bidi="ar"/>
        </w:rPr>
        <w:t>19.推动科技创新成果转化。</w:t>
      </w:r>
      <w:r>
        <w:rPr>
          <w:rFonts w:ascii="Times New Roman" w:hAnsi="Times New Roman" w:cs="Times New Roman"/>
          <w:kern w:val="0"/>
          <w:sz w:val="32"/>
          <w:szCs w:val="32"/>
          <w:shd w:val="clear" w:color="auto" w:fill="FFFFFF"/>
          <w:lang w:bidi="ar"/>
        </w:rPr>
        <w:t>推进科技成果转化</w:t>
      </w:r>
      <w:r>
        <w:rPr>
          <w:rFonts w:hint="eastAsia" w:ascii="Times New Roman" w:hAnsi="Times New Roman" w:cs="Times New Roman"/>
          <w:kern w:val="0"/>
          <w:sz w:val="32"/>
          <w:szCs w:val="32"/>
          <w:shd w:val="clear" w:color="auto" w:fill="FFFFFF"/>
          <w:lang w:eastAsia="zh-CN" w:bidi="ar"/>
        </w:rPr>
        <w:t>“</w:t>
      </w:r>
      <w:r>
        <w:rPr>
          <w:rFonts w:ascii="Times New Roman" w:hAnsi="Times New Roman" w:cs="Times New Roman"/>
          <w:kern w:val="0"/>
          <w:sz w:val="32"/>
          <w:szCs w:val="32"/>
          <w:shd w:val="clear" w:color="auto" w:fill="FFFFFF"/>
          <w:lang w:bidi="ar"/>
        </w:rPr>
        <w:t>一件事</w:t>
      </w:r>
      <w:r>
        <w:rPr>
          <w:rFonts w:hint="eastAsia" w:ascii="Times New Roman" w:hAnsi="Times New Roman" w:cs="Times New Roman"/>
          <w:kern w:val="0"/>
          <w:sz w:val="32"/>
          <w:szCs w:val="32"/>
          <w:shd w:val="clear" w:color="auto" w:fill="FFFFFF"/>
          <w:lang w:eastAsia="zh-CN" w:bidi="ar"/>
        </w:rPr>
        <w:t>”</w:t>
      </w:r>
      <w:r>
        <w:rPr>
          <w:rFonts w:ascii="Times New Roman" w:hAnsi="Times New Roman" w:cs="Times New Roman"/>
          <w:kern w:val="0"/>
          <w:sz w:val="32"/>
          <w:szCs w:val="32"/>
          <w:shd w:val="clear" w:color="auto" w:fill="FFFFFF"/>
          <w:lang w:bidi="ar"/>
        </w:rPr>
        <w:t>改革。落实省、市加快科技成果转化措施，开展驻乳高校深化科技成果转化机制改革。开展省重大关键技术攻关项目指南建议征集推荐工作，鼓励企业牵头申报省重大科技创新项目。推动产业升级、新基建等重点领域场景需求清单和新技术新产品创新服务能力清单动态更新、开放对接。支持科研院所向企业开放共享科研基础设施和科研仪器。推进</w:t>
      </w:r>
      <w:r>
        <w:rPr>
          <w:rFonts w:hint="eastAsia" w:ascii="Times New Roman" w:hAnsi="Times New Roman" w:cs="Times New Roman"/>
          <w:kern w:val="0"/>
          <w:sz w:val="32"/>
          <w:szCs w:val="32"/>
          <w:shd w:val="clear" w:color="auto" w:fill="FFFFFF"/>
          <w:lang w:eastAsia="zh-CN" w:bidi="ar"/>
        </w:rPr>
        <w:t>“</w:t>
      </w:r>
      <w:r>
        <w:rPr>
          <w:rFonts w:ascii="Times New Roman" w:hAnsi="Times New Roman" w:cs="Times New Roman"/>
          <w:kern w:val="0"/>
          <w:sz w:val="32"/>
          <w:szCs w:val="32"/>
          <w:shd w:val="clear" w:color="auto" w:fill="FFFFFF"/>
          <w:lang w:bidi="ar"/>
        </w:rPr>
        <w:t>云上研发</w:t>
      </w:r>
      <w:r>
        <w:rPr>
          <w:rFonts w:hint="eastAsia" w:ascii="Times New Roman" w:hAnsi="Times New Roman" w:cs="Times New Roman"/>
          <w:kern w:val="0"/>
          <w:sz w:val="32"/>
          <w:szCs w:val="32"/>
          <w:shd w:val="clear" w:color="auto" w:fill="FFFFFF"/>
          <w:lang w:eastAsia="zh-CN" w:bidi="ar"/>
        </w:rPr>
        <w:t>”</w:t>
      </w:r>
      <w:r>
        <w:rPr>
          <w:rFonts w:ascii="Times New Roman" w:hAnsi="Times New Roman" w:cs="Times New Roman"/>
          <w:kern w:val="0"/>
          <w:sz w:val="32"/>
          <w:szCs w:val="32"/>
          <w:shd w:val="clear" w:color="auto" w:fill="FFFFFF"/>
          <w:lang w:bidi="ar"/>
        </w:rPr>
        <w:t>新模式，推动科技成果高效转化。支持科研团队大胆探索，对因不可预见因素导致未实现预定目标的，不予追究科研失败责任，不纳入科研信用不良记录。加强国际科技交流合作，积极融入威海</w:t>
      </w:r>
      <w:r>
        <w:rPr>
          <w:rFonts w:hint="eastAsia" w:ascii="Times New Roman" w:hAnsi="Times New Roman" w:cs="Times New Roman"/>
          <w:kern w:val="0"/>
          <w:sz w:val="32"/>
          <w:szCs w:val="32"/>
          <w:shd w:val="clear" w:color="auto" w:fill="FFFFFF"/>
          <w:lang w:eastAsia="zh-CN" w:bidi="ar"/>
        </w:rPr>
        <w:t>“</w:t>
      </w:r>
      <w:r>
        <w:rPr>
          <w:rFonts w:ascii="Times New Roman" w:hAnsi="Times New Roman" w:cs="Times New Roman"/>
          <w:kern w:val="0"/>
          <w:sz w:val="32"/>
          <w:szCs w:val="32"/>
          <w:shd w:val="clear" w:color="auto" w:fill="FFFFFF"/>
          <w:lang w:bidi="ar"/>
        </w:rPr>
        <w:t>中日韩</w:t>
      </w:r>
      <w:r>
        <w:rPr>
          <w:rFonts w:hint="eastAsia" w:ascii="Times New Roman" w:hAnsi="Times New Roman" w:cs="Times New Roman"/>
          <w:kern w:val="0"/>
          <w:sz w:val="32"/>
          <w:szCs w:val="32"/>
          <w:shd w:val="clear" w:color="auto" w:fill="FFFFFF"/>
          <w:lang w:eastAsia="zh-CN" w:bidi="ar"/>
        </w:rPr>
        <w:t>”</w:t>
      </w:r>
      <w:r>
        <w:rPr>
          <w:rFonts w:ascii="Times New Roman" w:hAnsi="Times New Roman" w:cs="Times New Roman"/>
          <w:kern w:val="0"/>
          <w:sz w:val="32"/>
          <w:szCs w:val="32"/>
          <w:shd w:val="clear" w:color="auto" w:fill="FFFFFF"/>
          <w:lang w:bidi="ar"/>
        </w:rPr>
        <w:t>创新合作机制。</w:t>
      </w:r>
    </w:p>
    <w:p w14:paraId="17B8EA0F">
      <w:pPr>
        <w:spacing w:line="570" w:lineRule="exact"/>
        <w:ind w:firstLine="640" w:firstLineChars="200"/>
        <w:rPr>
          <w:rFonts w:ascii="Times New Roman" w:hAnsi="Times New Roman" w:eastAsia="楷体_GB2312" w:cs="Times New Roman"/>
          <w:kern w:val="0"/>
          <w:sz w:val="32"/>
          <w:szCs w:val="32"/>
          <w:shd w:val="clear" w:color="auto" w:fill="FFFFFF"/>
          <w:lang w:bidi="ar"/>
        </w:rPr>
      </w:pPr>
      <w:r>
        <w:rPr>
          <w:rFonts w:ascii="Times New Roman" w:hAnsi="Times New Roman" w:eastAsia="仿宋_GB2312" w:cs="Times New Roman"/>
          <w:b w:val="0"/>
          <w:bCs w:val="0"/>
          <w:kern w:val="0"/>
          <w:sz w:val="32"/>
          <w:szCs w:val="32"/>
          <w:shd w:val="clear" w:color="auto" w:fill="FFFFFF"/>
          <w:lang w:bidi="ar"/>
        </w:rPr>
        <w:t>20.推动知识产权保护。</w:t>
      </w:r>
      <w:r>
        <w:rPr>
          <w:rFonts w:ascii="Times New Roman" w:hAnsi="Times New Roman" w:eastAsia="仿宋_GB2312" w:cs="Times New Roman"/>
          <w:kern w:val="0"/>
          <w:sz w:val="32"/>
          <w:szCs w:val="32"/>
          <w:shd w:val="clear" w:color="auto" w:fill="FFFFFF"/>
          <w:lang w:bidi="ar"/>
        </w:rPr>
        <w:t>依法严厉打击各类侵犯知识产权和商业秘密犯罪。完善海外知识产权风险防控体系，持续发布海外知识产权风险预警信息。推进数据知识产权存证登记制度，引导企业有效运用数据知识产权。加强对</w:t>
      </w:r>
      <w:r>
        <w:rPr>
          <w:rFonts w:hint="eastAsia" w:ascii="Times New Roman" w:hAnsi="Times New Roman" w:eastAsia="仿宋_GB2312" w:cs="Times New Roman"/>
          <w:kern w:val="0"/>
          <w:sz w:val="32"/>
          <w:szCs w:val="32"/>
          <w:shd w:val="clear" w:color="auto" w:fill="FFFFFF"/>
          <w:lang w:eastAsia="zh-CN" w:bidi="ar"/>
        </w:rPr>
        <w:t>“</w:t>
      </w:r>
      <w:r>
        <w:rPr>
          <w:rFonts w:ascii="Times New Roman" w:hAnsi="Times New Roman" w:eastAsia="仿宋_GB2312" w:cs="Times New Roman"/>
          <w:kern w:val="0"/>
          <w:sz w:val="32"/>
          <w:szCs w:val="32"/>
          <w:shd w:val="clear" w:color="auto" w:fill="FFFFFF"/>
          <w:lang w:bidi="ar"/>
        </w:rPr>
        <w:t>乳山牡蛎</w:t>
      </w:r>
      <w:r>
        <w:rPr>
          <w:rFonts w:hint="eastAsia" w:ascii="Times New Roman" w:hAnsi="Times New Roman" w:eastAsia="仿宋_GB2312" w:cs="Times New Roman"/>
          <w:kern w:val="0"/>
          <w:sz w:val="32"/>
          <w:szCs w:val="32"/>
          <w:shd w:val="clear" w:color="auto" w:fill="FFFFFF"/>
          <w:lang w:eastAsia="zh-CN" w:bidi="ar"/>
        </w:rPr>
        <w:t>”</w:t>
      </w:r>
      <w:r>
        <w:rPr>
          <w:rFonts w:ascii="Times New Roman" w:hAnsi="Times New Roman" w:eastAsia="仿宋_GB2312" w:cs="Times New Roman"/>
          <w:kern w:val="0"/>
          <w:sz w:val="32"/>
          <w:szCs w:val="32"/>
          <w:shd w:val="clear" w:color="auto" w:fill="FFFFFF"/>
          <w:lang w:bidi="ar"/>
        </w:rPr>
        <w:t>知识产权保护，深化</w:t>
      </w:r>
      <w:r>
        <w:rPr>
          <w:rFonts w:hint="eastAsia" w:ascii="Times New Roman" w:hAnsi="Times New Roman" w:eastAsia="仿宋_GB2312" w:cs="Times New Roman"/>
          <w:kern w:val="0"/>
          <w:sz w:val="32"/>
          <w:szCs w:val="32"/>
          <w:shd w:val="clear" w:color="auto" w:fill="FFFFFF"/>
          <w:lang w:eastAsia="zh-CN" w:bidi="ar"/>
        </w:rPr>
        <w:t>“</w:t>
      </w:r>
      <w:r>
        <w:rPr>
          <w:rFonts w:ascii="Times New Roman" w:hAnsi="Times New Roman" w:eastAsia="仿宋_GB2312" w:cs="Times New Roman"/>
          <w:kern w:val="0"/>
          <w:sz w:val="32"/>
          <w:szCs w:val="32"/>
          <w:shd w:val="clear" w:color="auto" w:fill="FFFFFF"/>
          <w:lang w:bidi="ar"/>
        </w:rPr>
        <w:t>检护银蛎</w:t>
      </w:r>
      <w:r>
        <w:rPr>
          <w:rFonts w:hint="eastAsia" w:ascii="Times New Roman" w:hAnsi="Times New Roman" w:eastAsia="仿宋_GB2312" w:cs="Times New Roman"/>
          <w:kern w:val="0"/>
          <w:sz w:val="32"/>
          <w:szCs w:val="32"/>
          <w:shd w:val="clear" w:color="auto" w:fill="FFFFFF"/>
          <w:lang w:eastAsia="zh-CN" w:bidi="ar"/>
        </w:rPr>
        <w:t>”</w:t>
      </w:r>
      <w:r>
        <w:rPr>
          <w:rFonts w:ascii="Times New Roman" w:hAnsi="Times New Roman" w:eastAsia="仿宋_GB2312" w:cs="Times New Roman"/>
          <w:kern w:val="0"/>
          <w:sz w:val="32"/>
          <w:szCs w:val="32"/>
          <w:shd w:val="clear" w:color="auto" w:fill="FFFFFF"/>
          <w:lang w:bidi="ar"/>
        </w:rPr>
        <w:t>品牌建设，建立</w:t>
      </w:r>
      <w:r>
        <w:rPr>
          <w:rFonts w:hint="eastAsia" w:ascii="Times New Roman" w:hAnsi="Times New Roman" w:eastAsia="仿宋_GB2312" w:cs="Times New Roman"/>
          <w:kern w:val="0"/>
          <w:sz w:val="32"/>
          <w:szCs w:val="32"/>
          <w:shd w:val="clear" w:color="auto" w:fill="FFFFFF"/>
          <w:lang w:eastAsia="zh-CN" w:bidi="ar"/>
        </w:rPr>
        <w:t>“</w:t>
      </w:r>
      <w:r>
        <w:rPr>
          <w:rFonts w:ascii="Times New Roman" w:hAnsi="Times New Roman" w:eastAsia="仿宋_GB2312" w:cs="Times New Roman"/>
          <w:kern w:val="0"/>
          <w:sz w:val="32"/>
          <w:szCs w:val="32"/>
          <w:shd w:val="clear" w:color="auto" w:fill="FFFFFF"/>
          <w:lang w:bidi="ar"/>
        </w:rPr>
        <w:t>法检+协会+市场监管+N</w:t>
      </w:r>
      <w:r>
        <w:rPr>
          <w:rFonts w:hint="eastAsia" w:ascii="Times New Roman" w:hAnsi="Times New Roman" w:eastAsia="仿宋_GB2312" w:cs="Times New Roman"/>
          <w:kern w:val="0"/>
          <w:sz w:val="32"/>
          <w:szCs w:val="32"/>
          <w:shd w:val="clear" w:color="auto" w:fill="FFFFFF"/>
          <w:lang w:eastAsia="zh-CN" w:bidi="ar"/>
        </w:rPr>
        <w:t>”</w:t>
      </w:r>
      <w:r>
        <w:rPr>
          <w:rFonts w:ascii="Times New Roman" w:hAnsi="Times New Roman" w:eastAsia="仿宋_GB2312" w:cs="Times New Roman"/>
          <w:kern w:val="0"/>
          <w:sz w:val="32"/>
          <w:szCs w:val="32"/>
          <w:shd w:val="clear" w:color="auto" w:fill="FFFFFF"/>
          <w:lang w:bidi="ar"/>
        </w:rPr>
        <w:t>联动机制，形成</w:t>
      </w:r>
      <w:r>
        <w:rPr>
          <w:rFonts w:hint="eastAsia" w:ascii="Times New Roman" w:hAnsi="Times New Roman" w:eastAsia="仿宋_GB2312" w:cs="Times New Roman"/>
          <w:kern w:val="0"/>
          <w:sz w:val="32"/>
          <w:szCs w:val="32"/>
          <w:shd w:val="clear" w:color="auto" w:fill="FFFFFF"/>
          <w:lang w:eastAsia="zh-CN" w:bidi="ar"/>
        </w:rPr>
        <w:t>“</w:t>
      </w:r>
      <w:r>
        <w:rPr>
          <w:rFonts w:ascii="Times New Roman" w:hAnsi="Times New Roman" w:eastAsia="仿宋_GB2312" w:cs="Times New Roman"/>
          <w:kern w:val="0"/>
          <w:sz w:val="32"/>
          <w:szCs w:val="32"/>
          <w:shd w:val="clear" w:color="auto" w:fill="FFFFFF"/>
          <w:lang w:bidi="ar"/>
        </w:rPr>
        <w:t>乳山牡蛎</w:t>
      </w:r>
      <w:r>
        <w:rPr>
          <w:rFonts w:hint="eastAsia" w:ascii="Times New Roman" w:hAnsi="Times New Roman" w:eastAsia="仿宋_GB2312" w:cs="Times New Roman"/>
          <w:kern w:val="0"/>
          <w:sz w:val="32"/>
          <w:szCs w:val="32"/>
          <w:shd w:val="clear" w:color="auto" w:fill="FFFFFF"/>
          <w:lang w:eastAsia="zh-CN" w:bidi="ar"/>
        </w:rPr>
        <w:t>”</w:t>
      </w:r>
      <w:r>
        <w:rPr>
          <w:rFonts w:ascii="Times New Roman" w:hAnsi="Times New Roman" w:eastAsia="仿宋_GB2312" w:cs="Times New Roman"/>
          <w:kern w:val="0"/>
          <w:sz w:val="32"/>
          <w:szCs w:val="32"/>
          <w:shd w:val="clear" w:color="auto" w:fill="FFFFFF"/>
          <w:lang w:bidi="ar"/>
        </w:rPr>
        <w:t>产业协同保护大格局。</w:t>
      </w:r>
    </w:p>
    <w:p w14:paraId="5C5FB61D">
      <w:pPr>
        <w:spacing w:line="570" w:lineRule="exact"/>
        <w:ind w:firstLine="640" w:firstLineChars="200"/>
        <w:rPr>
          <w:rFonts w:ascii="Times New Roman" w:hAnsi="Times New Roman" w:eastAsia="楷体_GB2312" w:cs="Times New Roman"/>
          <w:kern w:val="0"/>
          <w:sz w:val="32"/>
          <w:szCs w:val="32"/>
          <w:shd w:val="clear" w:color="auto" w:fill="FFFFFF"/>
          <w:lang w:bidi="ar"/>
        </w:rPr>
      </w:pPr>
      <w:r>
        <w:rPr>
          <w:rFonts w:ascii="Times New Roman" w:hAnsi="Times New Roman" w:eastAsia="仿宋_GB2312" w:cs="Times New Roman"/>
          <w:b w:val="0"/>
          <w:bCs w:val="0"/>
          <w:kern w:val="0"/>
          <w:sz w:val="32"/>
          <w:szCs w:val="32"/>
          <w:shd w:val="clear" w:color="auto" w:fill="FFFFFF"/>
          <w:lang w:bidi="ar"/>
        </w:rPr>
        <w:t>21.推动企业合法权益保护。</w:t>
      </w:r>
      <w:r>
        <w:rPr>
          <w:rFonts w:ascii="Times New Roman" w:hAnsi="Times New Roman" w:eastAsia="仿宋_GB2312" w:cs="Times New Roman"/>
          <w:kern w:val="0"/>
          <w:sz w:val="32"/>
          <w:szCs w:val="32"/>
          <w:shd w:val="clear" w:color="auto" w:fill="FFFFFF"/>
          <w:lang w:bidi="ar"/>
        </w:rPr>
        <w:t>深化政法机关优化法治化营商环境提升行动，持续开展政法机关</w:t>
      </w:r>
      <w:r>
        <w:rPr>
          <w:rFonts w:hint="eastAsia" w:ascii="Times New Roman" w:hAnsi="Times New Roman" w:eastAsia="仿宋_GB2312" w:cs="Times New Roman"/>
          <w:kern w:val="0"/>
          <w:sz w:val="32"/>
          <w:szCs w:val="32"/>
          <w:shd w:val="clear" w:color="auto" w:fill="FFFFFF"/>
          <w:lang w:eastAsia="zh-CN" w:bidi="ar"/>
        </w:rPr>
        <w:t>“</w:t>
      </w:r>
      <w:r>
        <w:rPr>
          <w:rFonts w:ascii="Times New Roman" w:hAnsi="Times New Roman" w:eastAsia="仿宋_GB2312" w:cs="Times New Roman"/>
          <w:kern w:val="0"/>
          <w:sz w:val="32"/>
          <w:szCs w:val="32"/>
          <w:shd w:val="clear" w:color="auto" w:fill="FFFFFF"/>
          <w:lang w:bidi="ar"/>
        </w:rPr>
        <w:t>进企业促发展</w:t>
      </w:r>
      <w:r>
        <w:rPr>
          <w:rFonts w:hint="eastAsia" w:ascii="Times New Roman" w:hAnsi="Times New Roman" w:eastAsia="仿宋_GB2312" w:cs="Times New Roman"/>
          <w:kern w:val="0"/>
          <w:sz w:val="32"/>
          <w:szCs w:val="32"/>
          <w:shd w:val="clear" w:color="auto" w:fill="FFFFFF"/>
          <w:lang w:eastAsia="zh-CN" w:bidi="ar"/>
        </w:rPr>
        <w:t>”</w:t>
      </w:r>
      <w:r>
        <w:rPr>
          <w:rFonts w:ascii="Times New Roman" w:hAnsi="Times New Roman" w:eastAsia="仿宋_GB2312" w:cs="Times New Roman"/>
          <w:kern w:val="0"/>
          <w:sz w:val="32"/>
          <w:szCs w:val="32"/>
          <w:shd w:val="clear" w:color="auto" w:fill="FFFFFF"/>
          <w:lang w:bidi="ar"/>
        </w:rPr>
        <w:t>活动，实施政商交往负面清单制度与清廉民企建设指引，落实提升助企发展效能十条措施。强化涉企案件办理，规范跨区域涉企案件办理，建立涉企经济案件</w:t>
      </w:r>
      <w:r>
        <w:rPr>
          <w:rFonts w:hint="eastAsia" w:ascii="Times New Roman" w:hAnsi="Times New Roman" w:eastAsia="仿宋_GB2312" w:cs="Times New Roman"/>
          <w:kern w:val="0"/>
          <w:sz w:val="32"/>
          <w:szCs w:val="32"/>
          <w:shd w:val="clear" w:color="auto" w:fill="FFFFFF"/>
          <w:lang w:eastAsia="zh-CN" w:bidi="ar"/>
        </w:rPr>
        <w:t>“</w:t>
      </w:r>
      <w:r>
        <w:rPr>
          <w:rFonts w:ascii="Times New Roman" w:hAnsi="Times New Roman" w:eastAsia="仿宋_GB2312" w:cs="Times New Roman"/>
          <w:kern w:val="0"/>
          <w:sz w:val="32"/>
          <w:szCs w:val="32"/>
          <w:shd w:val="clear" w:color="auto" w:fill="FFFFFF"/>
          <w:lang w:bidi="ar"/>
        </w:rPr>
        <w:t>快侦破、快追赃</w:t>
      </w:r>
      <w:r>
        <w:rPr>
          <w:rFonts w:hint="eastAsia" w:ascii="Times New Roman" w:hAnsi="Times New Roman" w:eastAsia="仿宋_GB2312" w:cs="Times New Roman"/>
          <w:kern w:val="0"/>
          <w:sz w:val="32"/>
          <w:szCs w:val="32"/>
          <w:shd w:val="clear" w:color="auto" w:fill="FFFFFF"/>
          <w:lang w:eastAsia="zh-CN" w:bidi="ar"/>
        </w:rPr>
        <w:t>”</w:t>
      </w:r>
      <w:r>
        <w:rPr>
          <w:rFonts w:ascii="Times New Roman" w:hAnsi="Times New Roman" w:eastAsia="仿宋_GB2312" w:cs="Times New Roman"/>
          <w:kern w:val="0"/>
          <w:sz w:val="32"/>
          <w:szCs w:val="32"/>
          <w:shd w:val="clear" w:color="auto" w:fill="FFFFFF"/>
          <w:lang w:bidi="ar"/>
        </w:rPr>
        <w:t>机制。开展</w:t>
      </w:r>
      <w:r>
        <w:rPr>
          <w:rFonts w:hint="eastAsia" w:ascii="Times New Roman" w:hAnsi="Times New Roman" w:eastAsia="仿宋_GB2312" w:cs="Times New Roman"/>
          <w:kern w:val="0"/>
          <w:sz w:val="32"/>
          <w:szCs w:val="32"/>
          <w:shd w:val="clear" w:color="auto" w:fill="FFFFFF"/>
          <w:lang w:eastAsia="zh-CN" w:bidi="ar"/>
        </w:rPr>
        <w:t>“</w:t>
      </w:r>
      <w:r>
        <w:rPr>
          <w:rFonts w:ascii="Times New Roman" w:hAnsi="Times New Roman" w:eastAsia="仿宋_GB2312" w:cs="Times New Roman"/>
          <w:kern w:val="0"/>
          <w:sz w:val="32"/>
          <w:szCs w:val="32"/>
          <w:shd w:val="clear" w:color="auto" w:fill="FFFFFF"/>
          <w:lang w:bidi="ar"/>
        </w:rPr>
        <w:t>趋利性执法司法</w:t>
      </w:r>
      <w:r>
        <w:rPr>
          <w:rFonts w:hint="eastAsia" w:ascii="Times New Roman" w:hAnsi="Times New Roman" w:eastAsia="仿宋_GB2312" w:cs="Times New Roman"/>
          <w:kern w:val="0"/>
          <w:sz w:val="32"/>
          <w:szCs w:val="32"/>
          <w:shd w:val="clear" w:color="auto" w:fill="FFFFFF"/>
          <w:lang w:eastAsia="zh-CN" w:bidi="ar"/>
        </w:rPr>
        <w:t>”</w:t>
      </w:r>
      <w:r>
        <w:rPr>
          <w:rFonts w:ascii="Times New Roman" w:hAnsi="Times New Roman" w:eastAsia="仿宋_GB2312" w:cs="Times New Roman"/>
          <w:kern w:val="0"/>
          <w:sz w:val="32"/>
          <w:szCs w:val="32"/>
          <w:shd w:val="clear" w:color="auto" w:fill="FFFFFF"/>
          <w:lang w:bidi="ar"/>
        </w:rPr>
        <w:t>专项行动，强化侵犯企业合法权益犯罪案件监督。开展</w:t>
      </w:r>
      <w:r>
        <w:rPr>
          <w:rFonts w:hint="eastAsia" w:ascii="Times New Roman" w:hAnsi="Times New Roman" w:eastAsia="仿宋_GB2312" w:cs="Times New Roman"/>
          <w:kern w:val="0"/>
          <w:sz w:val="32"/>
          <w:szCs w:val="32"/>
          <w:shd w:val="clear" w:color="auto" w:fill="FFFFFF"/>
          <w:lang w:eastAsia="zh-CN" w:bidi="ar"/>
        </w:rPr>
        <w:t>“</w:t>
      </w:r>
      <w:r>
        <w:rPr>
          <w:rFonts w:ascii="Times New Roman" w:hAnsi="Times New Roman" w:eastAsia="仿宋_GB2312" w:cs="Times New Roman"/>
          <w:kern w:val="0"/>
          <w:sz w:val="32"/>
          <w:szCs w:val="32"/>
          <w:shd w:val="clear" w:color="auto" w:fill="FFFFFF"/>
          <w:lang w:bidi="ar"/>
        </w:rPr>
        <w:t>清风护航</w:t>
      </w:r>
      <w:r>
        <w:rPr>
          <w:rFonts w:hint="eastAsia" w:ascii="Times New Roman" w:hAnsi="Times New Roman" w:eastAsia="仿宋_GB2312" w:cs="Times New Roman"/>
          <w:kern w:val="0"/>
          <w:sz w:val="32"/>
          <w:szCs w:val="32"/>
          <w:shd w:val="clear" w:color="auto" w:fill="FFFFFF"/>
          <w:lang w:eastAsia="zh-CN" w:bidi="ar"/>
        </w:rPr>
        <w:t>”</w:t>
      </w:r>
      <w:r>
        <w:rPr>
          <w:rFonts w:ascii="Times New Roman" w:hAnsi="Times New Roman" w:eastAsia="仿宋_GB2312" w:cs="Times New Roman"/>
          <w:kern w:val="0"/>
          <w:sz w:val="32"/>
          <w:szCs w:val="32"/>
          <w:shd w:val="clear" w:color="auto" w:fill="FFFFFF"/>
          <w:lang w:bidi="ar"/>
        </w:rPr>
        <w:t>优化营商环境专项行动，精准整治破坏营商环境顽瘴痼疾。落实涉企行政规范性文件失效前提醒机制。推动独立保函置换财产保全机制，探索开展</w:t>
      </w:r>
      <w:r>
        <w:rPr>
          <w:rFonts w:hint="eastAsia" w:ascii="Times New Roman" w:hAnsi="Times New Roman" w:eastAsia="仿宋_GB2312" w:cs="Times New Roman"/>
          <w:kern w:val="0"/>
          <w:sz w:val="32"/>
          <w:szCs w:val="32"/>
          <w:shd w:val="clear" w:color="auto" w:fill="FFFFFF"/>
          <w:lang w:eastAsia="zh-CN" w:bidi="ar"/>
        </w:rPr>
        <w:t>“</w:t>
      </w:r>
      <w:r>
        <w:rPr>
          <w:rFonts w:ascii="Times New Roman" w:hAnsi="Times New Roman" w:eastAsia="仿宋_GB2312" w:cs="Times New Roman"/>
          <w:kern w:val="0"/>
          <w:sz w:val="32"/>
          <w:szCs w:val="32"/>
          <w:shd w:val="clear" w:color="auto" w:fill="FFFFFF"/>
          <w:lang w:bidi="ar"/>
        </w:rPr>
        <w:t>带封过户</w:t>
      </w:r>
      <w:r>
        <w:rPr>
          <w:rFonts w:hint="eastAsia" w:ascii="Times New Roman" w:hAnsi="Times New Roman" w:eastAsia="仿宋_GB2312" w:cs="Times New Roman"/>
          <w:kern w:val="0"/>
          <w:sz w:val="32"/>
          <w:szCs w:val="32"/>
          <w:shd w:val="clear" w:color="auto" w:fill="FFFFFF"/>
          <w:lang w:eastAsia="zh-CN" w:bidi="ar"/>
        </w:rPr>
        <w:t>”</w:t>
      </w:r>
      <w:r>
        <w:rPr>
          <w:rFonts w:ascii="Times New Roman" w:hAnsi="Times New Roman" w:eastAsia="仿宋_GB2312" w:cs="Times New Roman"/>
          <w:kern w:val="0"/>
          <w:sz w:val="32"/>
          <w:szCs w:val="32"/>
          <w:shd w:val="clear" w:color="auto" w:fill="FFFFFF"/>
          <w:lang w:bidi="ar"/>
        </w:rPr>
        <w:t>新模式。</w:t>
      </w:r>
    </w:p>
    <w:p w14:paraId="7535ACC4">
      <w:pPr>
        <w:spacing w:line="570" w:lineRule="exact"/>
        <w:ind w:firstLine="640" w:firstLineChars="200"/>
        <w:rPr>
          <w:rFonts w:ascii="Times New Roman" w:hAnsi="Times New Roman" w:eastAsia="黑体" w:cs="Times New Roman"/>
          <w:kern w:val="0"/>
          <w:sz w:val="32"/>
          <w:szCs w:val="32"/>
          <w:shd w:val="clear" w:color="auto" w:fill="FFFFFF"/>
          <w:lang w:bidi="ar"/>
        </w:rPr>
      </w:pPr>
      <w:r>
        <w:rPr>
          <w:rFonts w:ascii="Times New Roman" w:hAnsi="Times New Roman" w:eastAsia="仿宋_GB2312" w:cs="Times New Roman"/>
          <w:b w:val="0"/>
          <w:bCs w:val="0"/>
          <w:kern w:val="0"/>
          <w:sz w:val="32"/>
          <w:szCs w:val="32"/>
          <w:shd w:val="clear" w:color="auto" w:fill="FFFFFF"/>
          <w:lang w:bidi="ar"/>
        </w:rPr>
        <w:t>22.推动促进公平竞争。</w:t>
      </w:r>
      <w:r>
        <w:rPr>
          <w:rFonts w:ascii="Times New Roman" w:hAnsi="Times New Roman" w:eastAsia="仿宋_GB2312" w:cs="Times New Roman"/>
          <w:kern w:val="0"/>
          <w:sz w:val="32"/>
          <w:szCs w:val="32"/>
          <w:shd w:val="clear" w:color="auto" w:fill="FFFFFF"/>
          <w:lang w:bidi="ar"/>
        </w:rPr>
        <w:t>推进政府采购行政裁决示范点建设，建立矛盾纠纷一站式化解机制，实现采购质疑、投诉、举报</w:t>
      </w:r>
      <w:r>
        <w:rPr>
          <w:rFonts w:hint="eastAsia" w:ascii="Times New Roman" w:hAnsi="Times New Roman" w:eastAsia="仿宋_GB2312" w:cs="Times New Roman"/>
          <w:kern w:val="0"/>
          <w:sz w:val="32"/>
          <w:szCs w:val="32"/>
          <w:shd w:val="clear" w:color="auto" w:fill="FFFFFF"/>
          <w:lang w:eastAsia="zh-CN" w:bidi="ar"/>
        </w:rPr>
        <w:t>“</w:t>
      </w:r>
      <w:r>
        <w:rPr>
          <w:rFonts w:ascii="Times New Roman" w:hAnsi="Times New Roman" w:eastAsia="仿宋_GB2312" w:cs="Times New Roman"/>
          <w:kern w:val="0"/>
          <w:sz w:val="32"/>
          <w:szCs w:val="32"/>
          <w:shd w:val="clear" w:color="auto" w:fill="FFFFFF"/>
          <w:lang w:bidi="ar"/>
        </w:rPr>
        <w:t>一网通办</w:t>
      </w:r>
      <w:r>
        <w:rPr>
          <w:rFonts w:hint="eastAsia" w:ascii="Times New Roman" w:hAnsi="Times New Roman" w:eastAsia="仿宋_GB2312" w:cs="Times New Roman"/>
          <w:kern w:val="0"/>
          <w:sz w:val="32"/>
          <w:szCs w:val="32"/>
          <w:shd w:val="clear" w:color="auto" w:fill="FFFFFF"/>
          <w:lang w:eastAsia="zh-CN" w:bidi="ar"/>
        </w:rPr>
        <w:t>”</w:t>
      </w:r>
      <w:r>
        <w:rPr>
          <w:rFonts w:ascii="Times New Roman" w:hAnsi="Times New Roman" w:eastAsia="仿宋_GB2312" w:cs="Times New Roman"/>
          <w:kern w:val="0"/>
          <w:sz w:val="32"/>
          <w:szCs w:val="32"/>
          <w:shd w:val="clear" w:color="auto" w:fill="FFFFFF"/>
          <w:lang w:bidi="ar"/>
        </w:rPr>
        <w:t>。创新建立</w:t>
      </w:r>
      <w:r>
        <w:rPr>
          <w:rFonts w:hint="eastAsia" w:ascii="Times New Roman" w:hAnsi="Times New Roman" w:eastAsia="仿宋_GB2312" w:cs="Times New Roman"/>
          <w:kern w:val="0"/>
          <w:sz w:val="32"/>
          <w:szCs w:val="32"/>
          <w:shd w:val="clear" w:color="auto" w:fill="FFFFFF"/>
          <w:lang w:eastAsia="zh-CN" w:bidi="ar"/>
        </w:rPr>
        <w:t>“</w:t>
      </w:r>
      <w:r>
        <w:rPr>
          <w:rFonts w:ascii="Times New Roman" w:hAnsi="Times New Roman" w:eastAsia="仿宋_GB2312" w:cs="Times New Roman"/>
          <w:kern w:val="0"/>
          <w:sz w:val="32"/>
          <w:szCs w:val="32"/>
          <w:shd w:val="clear" w:color="auto" w:fill="FFFFFF"/>
          <w:lang w:bidi="ar"/>
        </w:rPr>
        <w:t>招标代理服务指数</w:t>
      </w:r>
      <w:r>
        <w:rPr>
          <w:rFonts w:hint="eastAsia" w:ascii="Times New Roman" w:hAnsi="Times New Roman" w:eastAsia="仿宋_GB2312" w:cs="Times New Roman"/>
          <w:kern w:val="0"/>
          <w:sz w:val="32"/>
          <w:szCs w:val="32"/>
          <w:shd w:val="clear" w:color="auto" w:fill="FFFFFF"/>
          <w:lang w:eastAsia="zh-CN" w:bidi="ar"/>
        </w:rPr>
        <w:t>”</w:t>
      </w:r>
      <w:r>
        <w:rPr>
          <w:rFonts w:ascii="Times New Roman" w:hAnsi="Times New Roman" w:eastAsia="仿宋_GB2312" w:cs="Times New Roman"/>
          <w:kern w:val="0"/>
          <w:sz w:val="32"/>
          <w:szCs w:val="32"/>
          <w:shd w:val="clear" w:color="auto" w:fill="FFFFFF"/>
          <w:lang w:bidi="ar"/>
        </w:rPr>
        <w:t>制度，加强招标代理机构清单化管理和服务评价，健全招标代理电子信用档案，实现项目全流程电子留痕、服务实时评价、问题在线追溯。</w:t>
      </w:r>
    </w:p>
    <w:p w14:paraId="45D4B91B">
      <w:pPr>
        <w:spacing w:line="570" w:lineRule="exact"/>
        <w:ind w:firstLine="640" w:firstLineChars="200"/>
        <w:rPr>
          <w:rFonts w:ascii="Times New Roman" w:hAnsi="Times New Roman" w:eastAsia="黑体" w:cs="Times New Roman"/>
          <w:kern w:val="0"/>
          <w:sz w:val="32"/>
          <w:szCs w:val="32"/>
          <w:shd w:val="clear" w:color="auto" w:fill="FFFFFF"/>
          <w:lang w:bidi="ar"/>
        </w:rPr>
      </w:pPr>
      <w:r>
        <w:rPr>
          <w:rFonts w:ascii="Times New Roman" w:hAnsi="Times New Roman" w:eastAsia="楷体_GB2312" w:cs="Times New Roman"/>
          <w:kern w:val="0"/>
          <w:sz w:val="32"/>
          <w:szCs w:val="32"/>
          <w:shd w:val="clear" w:color="auto" w:fill="FFFFFF"/>
          <w:lang w:bidi="ar"/>
        </w:rPr>
        <w:t>（三）优化</w:t>
      </w:r>
      <w:r>
        <w:rPr>
          <w:rFonts w:hint="eastAsia" w:ascii="Times New Roman" w:hAnsi="Times New Roman" w:eastAsia="楷体_GB2312" w:cs="Times New Roman"/>
          <w:kern w:val="0"/>
          <w:sz w:val="32"/>
          <w:szCs w:val="32"/>
          <w:shd w:val="clear" w:color="auto" w:fill="FFFFFF"/>
          <w:lang w:eastAsia="zh-CN" w:bidi="ar"/>
        </w:rPr>
        <w:t>“</w:t>
      </w:r>
      <w:r>
        <w:rPr>
          <w:rFonts w:ascii="Times New Roman" w:hAnsi="Times New Roman" w:eastAsia="楷体_GB2312" w:cs="Times New Roman"/>
          <w:kern w:val="0"/>
          <w:sz w:val="32"/>
          <w:szCs w:val="32"/>
          <w:shd w:val="clear" w:color="auto" w:fill="FFFFFF"/>
          <w:lang w:bidi="ar"/>
        </w:rPr>
        <w:t>政事高效</w:t>
      </w:r>
      <w:r>
        <w:rPr>
          <w:rFonts w:hint="eastAsia" w:ascii="Times New Roman" w:hAnsi="Times New Roman" w:eastAsia="楷体_GB2312" w:cs="Times New Roman"/>
          <w:kern w:val="0"/>
          <w:sz w:val="32"/>
          <w:szCs w:val="32"/>
          <w:shd w:val="clear" w:color="auto" w:fill="FFFFFF"/>
          <w:lang w:eastAsia="zh-CN" w:bidi="ar"/>
        </w:rPr>
        <w:t>”</w:t>
      </w:r>
      <w:r>
        <w:rPr>
          <w:rFonts w:ascii="Times New Roman" w:hAnsi="Times New Roman" w:eastAsia="楷体_GB2312" w:cs="Times New Roman"/>
          <w:kern w:val="0"/>
          <w:sz w:val="32"/>
          <w:szCs w:val="32"/>
          <w:shd w:val="clear" w:color="auto" w:fill="FFFFFF"/>
          <w:lang w:bidi="ar"/>
        </w:rPr>
        <w:t>服务机制，建立数字化、协同化政务运转新体系。</w:t>
      </w:r>
      <w:r>
        <w:rPr>
          <w:rFonts w:ascii="Times New Roman" w:hAnsi="Times New Roman" w:eastAsia="仿宋_GB2312" w:cs="Times New Roman"/>
          <w:kern w:val="0"/>
          <w:sz w:val="32"/>
          <w:szCs w:val="32"/>
          <w:shd w:val="clear" w:color="auto" w:fill="FFFFFF"/>
          <w:lang w:bidi="ar"/>
        </w:rPr>
        <w:t>聚焦政务服务全流程，围绕诉求响应、涉企检查、政策直达等方面，健全12345热线接诉即办机制，推行</w:t>
      </w:r>
      <w:r>
        <w:rPr>
          <w:rFonts w:hint="eastAsia" w:ascii="Times New Roman" w:hAnsi="Times New Roman" w:eastAsia="仿宋_GB2312" w:cs="Times New Roman"/>
          <w:kern w:val="0"/>
          <w:sz w:val="32"/>
          <w:szCs w:val="32"/>
          <w:shd w:val="clear" w:color="auto" w:fill="FFFFFF"/>
          <w:lang w:eastAsia="zh-CN" w:bidi="ar"/>
        </w:rPr>
        <w:t>“</w:t>
      </w:r>
      <w:r>
        <w:rPr>
          <w:rFonts w:ascii="Times New Roman" w:hAnsi="Times New Roman" w:eastAsia="仿宋_GB2312" w:cs="Times New Roman"/>
          <w:kern w:val="0"/>
          <w:sz w:val="32"/>
          <w:szCs w:val="32"/>
          <w:shd w:val="clear" w:color="auto" w:fill="FFFFFF"/>
          <w:lang w:bidi="ar"/>
        </w:rPr>
        <w:t>扫码入企</w:t>
      </w:r>
      <w:r>
        <w:rPr>
          <w:rFonts w:hint="eastAsia" w:ascii="Times New Roman" w:hAnsi="Times New Roman" w:eastAsia="仿宋_GB2312" w:cs="Times New Roman"/>
          <w:kern w:val="0"/>
          <w:sz w:val="32"/>
          <w:szCs w:val="32"/>
          <w:shd w:val="clear" w:color="auto" w:fill="FFFFFF"/>
          <w:lang w:eastAsia="zh-CN" w:bidi="ar"/>
        </w:rPr>
        <w:t>”</w:t>
      </w:r>
      <w:r>
        <w:rPr>
          <w:rFonts w:ascii="Times New Roman" w:hAnsi="Times New Roman" w:eastAsia="仿宋_GB2312" w:cs="Times New Roman"/>
          <w:kern w:val="0"/>
          <w:sz w:val="32"/>
          <w:szCs w:val="32"/>
          <w:shd w:val="clear" w:color="auto" w:fill="FFFFFF"/>
          <w:lang w:bidi="ar"/>
        </w:rPr>
        <w:t>监管模式，推动政务服务增值化改革，实现政务服务效率提升、质量优化、满意度提高。</w:t>
      </w:r>
    </w:p>
    <w:p w14:paraId="5B2D0102">
      <w:pPr>
        <w:spacing w:line="570" w:lineRule="exact"/>
        <w:ind w:firstLine="640" w:firstLineChars="200"/>
        <w:rPr>
          <w:rFonts w:ascii="Times New Roman" w:hAnsi="Times New Roman" w:eastAsia="楷体_GB2312" w:cs="Times New Roman"/>
          <w:kern w:val="0"/>
          <w:sz w:val="32"/>
          <w:szCs w:val="32"/>
          <w:shd w:val="clear" w:color="auto" w:fill="FFFFFF"/>
          <w:lang w:bidi="ar"/>
        </w:rPr>
      </w:pPr>
      <w:r>
        <w:rPr>
          <w:rFonts w:ascii="Times New Roman" w:hAnsi="Times New Roman" w:eastAsia="仿宋_GB2312" w:cs="Times New Roman"/>
          <w:b w:val="0"/>
          <w:bCs w:val="0"/>
          <w:kern w:val="0"/>
          <w:sz w:val="32"/>
          <w:szCs w:val="32"/>
          <w:shd w:val="clear" w:color="auto" w:fill="FFFFFF"/>
          <w:lang w:bidi="ar"/>
        </w:rPr>
        <w:t>23.推进</w:t>
      </w:r>
      <w:r>
        <w:rPr>
          <w:rFonts w:hint="eastAsia" w:ascii="Times New Roman" w:hAnsi="Times New Roman" w:eastAsia="仿宋_GB2312" w:cs="Times New Roman"/>
          <w:b w:val="0"/>
          <w:bCs w:val="0"/>
          <w:kern w:val="0"/>
          <w:sz w:val="32"/>
          <w:szCs w:val="32"/>
          <w:shd w:val="clear" w:color="auto" w:fill="FFFFFF"/>
          <w:lang w:eastAsia="zh-CN" w:bidi="ar"/>
        </w:rPr>
        <w:t>“</w:t>
      </w:r>
      <w:r>
        <w:rPr>
          <w:rFonts w:ascii="Times New Roman" w:hAnsi="Times New Roman" w:eastAsia="仿宋_GB2312" w:cs="Times New Roman"/>
          <w:b w:val="0"/>
          <w:bCs w:val="0"/>
          <w:kern w:val="0"/>
          <w:sz w:val="32"/>
          <w:szCs w:val="32"/>
          <w:shd w:val="clear" w:color="auto" w:fill="FFFFFF"/>
          <w:lang w:bidi="ar"/>
        </w:rPr>
        <w:t>无证明城市</w:t>
      </w:r>
      <w:r>
        <w:rPr>
          <w:rFonts w:hint="eastAsia" w:ascii="Times New Roman" w:hAnsi="Times New Roman" w:eastAsia="仿宋_GB2312" w:cs="Times New Roman"/>
          <w:b w:val="0"/>
          <w:bCs w:val="0"/>
          <w:kern w:val="0"/>
          <w:sz w:val="32"/>
          <w:szCs w:val="32"/>
          <w:shd w:val="clear" w:color="auto" w:fill="FFFFFF"/>
          <w:lang w:eastAsia="zh-CN" w:bidi="ar"/>
        </w:rPr>
        <w:t>”</w:t>
      </w:r>
      <w:r>
        <w:rPr>
          <w:rFonts w:ascii="Times New Roman" w:hAnsi="Times New Roman" w:eastAsia="仿宋_GB2312" w:cs="Times New Roman"/>
          <w:b w:val="0"/>
          <w:bCs w:val="0"/>
          <w:kern w:val="0"/>
          <w:sz w:val="32"/>
          <w:szCs w:val="32"/>
          <w:shd w:val="clear" w:color="auto" w:fill="FFFFFF"/>
          <w:lang w:bidi="ar"/>
        </w:rPr>
        <w:t>建设。</w:t>
      </w:r>
      <w:r>
        <w:rPr>
          <w:rFonts w:ascii="Times New Roman" w:hAnsi="Times New Roman" w:eastAsia="仿宋_GB2312" w:cs="Times New Roman"/>
          <w:kern w:val="0"/>
          <w:sz w:val="32"/>
          <w:szCs w:val="32"/>
          <w:shd w:val="clear" w:color="auto" w:fill="FFFFFF"/>
          <w:lang w:bidi="ar"/>
        </w:rPr>
        <w:t>严格按照标准制发电子证照，开展数据质量专项检查。健全</w:t>
      </w:r>
      <w:r>
        <w:rPr>
          <w:rFonts w:hint="eastAsia" w:ascii="Times New Roman" w:hAnsi="Times New Roman" w:eastAsia="仿宋_GB2312" w:cs="Times New Roman"/>
          <w:kern w:val="0"/>
          <w:sz w:val="32"/>
          <w:szCs w:val="32"/>
          <w:shd w:val="clear" w:color="auto" w:fill="FFFFFF"/>
          <w:lang w:eastAsia="zh-CN" w:bidi="ar"/>
        </w:rPr>
        <w:t>“</w:t>
      </w:r>
      <w:r>
        <w:rPr>
          <w:rFonts w:ascii="Times New Roman" w:hAnsi="Times New Roman" w:eastAsia="仿宋_GB2312" w:cs="Times New Roman"/>
          <w:kern w:val="0"/>
          <w:sz w:val="32"/>
          <w:szCs w:val="32"/>
          <w:shd w:val="clear" w:color="auto" w:fill="FFFFFF"/>
          <w:lang w:bidi="ar"/>
        </w:rPr>
        <w:t>一人一档</w:t>
      </w:r>
      <w:r>
        <w:rPr>
          <w:rFonts w:hint="eastAsia" w:ascii="Times New Roman" w:hAnsi="Times New Roman" w:eastAsia="仿宋_GB2312" w:cs="Times New Roman"/>
          <w:kern w:val="0"/>
          <w:sz w:val="32"/>
          <w:szCs w:val="32"/>
          <w:shd w:val="clear" w:color="auto" w:fill="FFFFFF"/>
          <w:lang w:eastAsia="zh-CN" w:bidi="ar"/>
        </w:rPr>
        <w:t>”“</w:t>
      </w:r>
      <w:r>
        <w:rPr>
          <w:rFonts w:ascii="Times New Roman" w:hAnsi="Times New Roman" w:eastAsia="仿宋_GB2312" w:cs="Times New Roman"/>
          <w:kern w:val="0"/>
          <w:sz w:val="32"/>
          <w:szCs w:val="32"/>
          <w:shd w:val="clear" w:color="auto" w:fill="FFFFFF"/>
          <w:lang w:bidi="ar"/>
        </w:rPr>
        <w:t>一企一档</w:t>
      </w:r>
      <w:r>
        <w:rPr>
          <w:rFonts w:hint="eastAsia" w:ascii="Times New Roman" w:hAnsi="Times New Roman" w:eastAsia="仿宋_GB2312" w:cs="Times New Roman"/>
          <w:kern w:val="0"/>
          <w:sz w:val="32"/>
          <w:szCs w:val="32"/>
          <w:shd w:val="clear" w:color="auto" w:fill="FFFFFF"/>
          <w:lang w:eastAsia="zh-CN" w:bidi="ar"/>
        </w:rPr>
        <w:t>”</w:t>
      </w:r>
      <w:r>
        <w:rPr>
          <w:rFonts w:ascii="Times New Roman" w:hAnsi="Times New Roman" w:eastAsia="仿宋_GB2312" w:cs="Times New Roman"/>
          <w:kern w:val="0"/>
          <w:sz w:val="32"/>
          <w:szCs w:val="32"/>
          <w:shd w:val="clear" w:color="auto" w:fill="FFFFFF"/>
          <w:lang w:bidi="ar"/>
        </w:rPr>
        <w:t>，丰富个人和企业数据</w:t>
      </w:r>
      <w:r>
        <w:rPr>
          <w:rFonts w:hint="eastAsia" w:ascii="Times New Roman" w:hAnsi="Times New Roman" w:eastAsia="仿宋_GB2312" w:cs="Times New Roman"/>
          <w:kern w:val="0"/>
          <w:sz w:val="32"/>
          <w:szCs w:val="32"/>
          <w:shd w:val="clear" w:color="auto" w:fill="FFFFFF"/>
          <w:lang w:eastAsia="zh-CN" w:bidi="ar"/>
        </w:rPr>
        <w:t>“</w:t>
      </w:r>
      <w:r>
        <w:rPr>
          <w:rFonts w:ascii="Times New Roman" w:hAnsi="Times New Roman" w:eastAsia="仿宋_GB2312" w:cs="Times New Roman"/>
          <w:kern w:val="0"/>
          <w:sz w:val="32"/>
          <w:szCs w:val="32"/>
          <w:shd w:val="clear" w:color="auto" w:fill="FFFFFF"/>
          <w:lang w:bidi="ar"/>
        </w:rPr>
        <w:t>标签</w:t>
      </w:r>
      <w:r>
        <w:rPr>
          <w:rFonts w:hint="eastAsia" w:ascii="Times New Roman" w:hAnsi="Times New Roman" w:eastAsia="仿宋_GB2312" w:cs="Times New Roman"/>
          <w:kern w:val="0"/>
          <w:sz w:val="32"/>
          <w:szCs w:val="32"/>
          <w:shd w:val="clear" w:color="auto" w:fill="FFFFFF"/>
          <w:lang w:eastAsia="zh-CN" w:bidi="ar"/>
        </w:rPr>
        <w:t>”</w:t>
      </w:r>
      <w:r>
        <w:rPr>
          <w:rFonts w:ascii="Times New Roman" w:hAnsi="Times New Roman" w:eastAsia="仿宋_GB2312" w:cs="Times New Roman"/>
          <w:kern w:val="0"/>
          <w:sz w:val="32"/>
          <w:szCs w:val="32"/>
          <w:shd w:val="clear" w:color="auto" w:fill="FFFFFF"/>
          <w:lang w:bidi="ar"/>
        </w:rPr>
        <w:t>。深化</w:t>
      </w:r>
      <w:r>
        <w:rPr>
          <w:rFonts w:hint="eastAsia" w:ascii="Times New Roman" w:hAnsi="Times New Roman" w:eastAsia="仿宋_GB2312" w:cs="Times New Roman"/>
          <w:kern w:val="0"/>
          <w:sz w:val="32"/>
          <w:szCs w:val="32"/>
          <w:shd w:val="clear" w:color="auto" w:fill="FFFFFF"/>
          <w:lang w:eastAsia="zh-CN" w:bidi="ar"/>
        </w:rPr>
        <w:t>“</w:t>
      </w:r>
      <w:r>
        <w:rPr>
          <w:rFonts w:ascii="Times New Roman" w:hAnsi="Times New Roman" w:eastAsia="仿宋_GB2312" w:cs="Times New Roman"/>
          <w:kern w:val="0"/>
          <w:sz w:val="32"/>
          <w:szCs w:val="32"/>
          <w:shd w:val="clear" w:color="auto" w:fill="FFFFFF"/>
          <w:lang w:bidi="ar"/>
        </w:rPr>
        <w:t>鲁通码、社保卡、身份证、电子证照</w:t>
      </w:r>
      <w:r>
        <w:rPr>
          <w:rFonts w:hint="eastAsia" w:ascii="Times New Roman" w:hAnsi="Times New Roman" w:eastAsia="仿宋_GB2312" w:cs="Times New Roman"/>
          <w:kern w:val="0"/>
          <w:sz w:val="32"/>
          <w:szCs w:val="32"/>
          <w:shd w:val="clear" w:color="auto" w:fill="FFFFFF"/>
          <w:lang w:eastAsia="zh-CN" w:bidi="ar"/>
        </w:rPr>
        <w:t>”</w:t>
      </w:r>
      <w:r>
        <w:rPr>
          <w:rFonts w:ascii="Times New Roman" w:hAnsi="Times New Roman" w:eastAsia="仿宋_GB2312" w:cs="Times New Roman"/>
          <w:kern w:val="0"/>
          <w:sz w:val="32"/>
          <w:szCs w:val="32"/>
          <w:shd w:val="clear" w:color="auto" w:fill="FFFFFF"/>
          <w:lang w:bidi="ar"/>
        </w:rPr>
        <w:t>多端融合应用，打造5个</w:t>
      </w:r>
      <w:r>
        <w:rPr>
          <w:rFonts w:hint="eastAsia" w:ascii="Times New Roman" w:hAnsi="Times New Roman" w:eastAsia="仿宋_GB2312" w:cs="Times New Roman"/>
          <w:kern w:val="0"/>
          <w:sz w:val="32"/>
          <w:szCs w:val="32"/>
          <w:shd w:val="clear" w:color="auto" w:fill="FFFFFF"/>
          <w:lang w:eastAsia="zh-CN" w:bidi="ar"/>
        </w:rPr>
        <w:t>“</w:t>
      </w:r>
      <w:r>
        <w:rPr>
          <w:rFonts w:ascii="Times New Roman" w:hAnsi="Times New Roman" w:eastAsia="仿宋_GB2312" w:cs="Times New Roman"/>
          <w:kern w:val="0"/>
          <w:sz w:val="32"/>
          <w:szCs w:val="32"/>
          <w:shd w:val="clear" w:color="auto" w:fill="FFFFFF"/>
          <w:lang w:bidi="ar"/>
        </w:rPr>
        <w:t>无证明</w:t>
      </w:r>
      <w:r>
        <w:rPr>
          <w:rFonts w:hint="eastAsia" w:ascii="Times New Roman" w:hAnsi="Times New Roman" w:eastAsia="仿宋_GB2312" w:cs="Times New Roman"/>
          <w:kern w:val="0"/>
          <w:sz w:val="32"/>
          <w:szCs w:val="32"/>
          <w:shd w:val="clear" w:color="auto" w:fill="FFFFFF"/>
          <w:lang w:eastAsia="zh-CN" w:bidi="ar"/>
        </w:rPr>
        <w:t>”</w:t>
      </w:r>
      <w:r>
        <w:rPr>
          <w:rFonts w:ascii="Times New Roman" w:hAnsi="Times New Roman" w:eastAsia="仿宋_GB2312" w:cs="Times New Roman"/>
          <w:kern w:val="0"/>
          <w:sz w:val="32"/>
          <w:szCs w:val="32"/>
          <w:shd w:val="clear" w:color="auto" w:fill="FFFFFF"/>
          <w:lang w:bidi="ar"/>
        </w:rPr>
        <w:t>创新场景。推进</w:t>
      </w:r>
      <w:r>
        <w:rPr>
          <w:rFonts w:hint="eastAsia" w:ascii="Times New Roman" w:hAnsi="Times New Roman" w:eastAsia="仿宋_GB2312" w:cs="Times New Roman"/>
          <w:kern w:val="0"/>
          <w:sz w:val="32"/>
          <w:szCs w:val="32"/>
          <w:shd w:val="clear" w:color="auto" w:fill="FFFFFF"/>
          <w:lang w:eastAsia="zh-CN" w:bidi="ar"/>
        </w:rPr>
        <w:t>“</w:t>
      </w:r>
      <w:r>
        <w:rPr>
          <w:rFonts w:ascii="Times New Roman" w:hAnsi="Times New Roman" w:eastAsia="仿宋_GB2312" w:cs="Times New Roman"/>
          <w:kern w:val="0"/>
          <w:sz w:val="32"/>
          <w:szCs w:val="32"/>
          <w:shd w:val="clear" w:color="auto" w:fill="FFFFFF"/>
          <w:lang w:bidi="ar"/>
        </w:rPr>
        <w:t>一键复用</w:t>
      </w:r>
      <w:r>
        <w:rPr>
          <w:rFonts w:hint="eastAsia" w:ascii="Times New Roman" w:hAnsi="Times New Roman" w:eastAsia="仿宋_GB2312" w:cs="Times New Roman"/>
          <w:kern w:val="0"/>
          <w:sz w:val="32"/>
          <w:szCs w:val="32"/>
          <w:shd w:val="clear" w:color="auto" w:fill="FFFFFF"/>
          <w:lang w:eastAsia="zh-CN" w:bidi="ar"/>
        </w:rPr>
        <w:t>”</w:t>
      </w:r>
      <w:r>
        <w:rPr>
          <w:rFonts w:ascii="Times New Roman" w:hAnsi="Times New Roman" w:eastAsia="仿宋_GB2312" w:cs="Times New Roman"/>
          <w:kern w:val="0"/>
          <w:sz w:val="32"/>
          <w:szCs w:val="32"/>
          <w:shd w:val="clear" w:color="auto" w:fill="FFFFFF"/>
          <w:lang w:bidi="ar"/>
        </w:rPr>
        <w:t>，推动实现政务办事、社会服务、民生应用等跨场景证照影像智能调取。</w:t>
      </w:r>
    </w:p>
    <w:p w14:paraId="6CA5BFEF">
      <w:pPr>
        <w:spacing w:line="57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b w:val="0"/>
          <w:bCs w:val="0"/>
          <w:kern w:val="0"/>
          <w:sz w:val="32"/>
          <w:szCs w:val="32"/>
          <w:shd w:val="clear" w:color="auto" w:fill="FFFFFF"/>
          <w:lang w:bidi="ar"/>
        </w:rPr>
        <w:t>24.推进</w:t>
      </w:r>
      <w:r>
        <w:rPr>
          <w:rFonts w:hint="eastAsia" w:ascii="Times New Roman" w:hAnsi="Times New Roman" w:eastAsia="仿宋_GB2312" w:cs="Times New Roman"/>
          <w:b w:val="0"/>
          <w:bCs w:val="0"/>
          <w:kern w:val="0"/>
          <w:sz w:val="32"/>
          <w:szCs w:val="32"/>
          <w:shd w:val="clear" w:color="auto" w:fill="FFFFFF"/>
          <w:lang w:eastAsia="zh-CN" w:bidi="ar"/>
        </w:rPr>
        <w:t>“</w:t>
      </w:r>
      <w:r>
        <w:rPr>
          <w:rFonts w:ascii="Times New Roman" w:hAnsi="Times New Roman" w:eastAsia="仿宋_GB2312" w:cs="Times New Roman"/>
          <w:b w:val="0"/>
          <w:bCs w:val="0"/>
          <w:kern w:val="0"/>
          <w:sz w:val="32"/>
          <w:szCs w:val="32"/>
          <w:shd w:val="clear" w:color="auto" w:fill="FFFFFF"/>
          <w:lang w:bidi="ar"/>
        </w:rPr>
        <w:t>无押金城市</w:t>
      </w:r>
      <w:r>
        <w:rPr>
          <w:rFonts w:hint="eastAsia" w:ascii="Times New Roman" w:hAnsi="Times New Roman" w:eastAsia="仿宋_GB2312" w:cs="Times New Roman"/>
          <w:b w:val="0"/>
          <w:bCs w:val="0"/>
          <w:kern w:val="0"/>
          <w:sz w:val="32"/>
          <w:szCs w:val="32"/>
          <w:shd w:val="clear" w:color="auto" w:fill="FFFFFF"/>
          <w:lang w:eastAsia="zh-CN" w:bidi="ar"/>
        </w:rPr>
        <w:t>”</w:t>
      </w:r>
      <w:r>
        <w:rPr>
          <w:rFonts w:ascii="Times New Roman" w:hAnsi="Times New Roman" w:eastAsia="仿宋_GB2312" w:cs="Times New Roman"/>
          <w:b w:val="0"/>
          <w:bCs w:val="0"/>
          <w:kern w:val="0"/>
          <w:sz w:val="32"/>
          <w:szCs w:val="32"/>
          <w:shd w:val="clear" w:color="auto" w:fill="FFFFFF"/>
          <w:lang w:bidi="ar"/>
        </w:rPr>
        <w:t>建设。</w:t>
      </w:r>
      <w:r>
        <w:rPr>
          <w:rFonts w:ascii="Times New Roman" w:hAnsi="Times New Roman" w:eastAsia="仿宋_GB2312" w:cs="Times New Roman"/>
          <w:kern w:val="0"/>
          <w:sz w:val="32"/>
          <w:szCs w:val="32"/>
          <w:shd w:val="clear" w:color="auto" w:fill="FFFFFF"/>
          <w:lang w:bidi="ar"/>
        </w:rPr>
        <w:t>探索推进</w:t>
      </w:r>
      <w:r>
        <w:rPr>
          <w:rFonts w:hint="eastAsia" w:ascii="Times New Roman" w:hAnsi="Times New Roman" w:eastAsia="仿宋_GB2312" w:cs="Times New Roman"/>
          <w:kern w:val="0"/>
          <w:sz w:val="32"/>
          <w:szCs w:val="32"/>
          <w:shd w:val="clear" w:color="auto" w:fill="FFFFFF"/>
          <w:lang w:eastAsia="zh-CN" w:bidi="ar"/>
        </w:rPr>
        <w:t>“</w:t>
      </w:r>
      <w:r>
        <w:rPr>
          <w:rFonts w:ascii="Times New Roman" w:hAnsi="Times New Roman" w:eastAsia="仿宋_GB2312" w:cs="Times New Roman"/>
          <w:kern w:val="0"/>
          <w:sz w:val="32"/>
          <w:szCs w:val="32"/>
          <w:shd w:val="clear" w:color="auto" w:fill="FFFFFF"/>
          <w:lang w:bidi="ar"/>
        </w:rPr>
        <w:t>无押金</w:t>
      </w:r>
      <w:r>
        <w:rPr>
          <w:rFonts w:hint="eastAsia" w:ascii="Times New Roman" w:hAnsi="Times New Roman" w:eastAsia="仿宋_GB2312" w:cs="Times New Roman"/>
          <w:kern w:val="0"/>
          <w:sz w:val="32"/>
          <w:szCs w:val="32"/>
          <w:shd w:val="clear" w:color="auto" w:fill="FFFFFF"/>
          <w:lang w:eastAsia="zh-CN" w:bidi="ar"/>
        </w:rPr>
        <w:t>”</w:t>
      </w:r>
      <w:r>
        <w:rPr>
          <w:rFonts w:ascii="Times New Roman" w:hAnsi="Times New Roman" w:eastAsia="仿宋_GB2312" w:cs="Times New Roman"/>
          <w:kern w:val="0"/>
          <w:sz w:val="32"/>
          <w:szCs w:val="32"/>
          <w:shd w:val="clear" w:color="auto" w:fill="FFFFFF"/>
          <w:lang w:bidi="ar"/>
        </w:rPr>
        <w:t>制度改革，逐步取消图书借阅、人才公寓入住押金；支持通过信用承诺替代、对信用良好的主体免押金等方式，减免住宿、房屋租赁和市政工程项目投标押金等；</w:t>
      </w:r>
      <w:r>
        <w:rPr>
          <w:rFonts w:ascii="Times New Roman" w:hAnsi="Times New Roman" w:eastAsia="仿宋_GB2312" w:cs="Times New Roman"/>
          <w:sz w:val="32"/>
          <w:szCs w:val="32"/>
        </w:rPr>
        <w:t>推动医疗机构</w:t>
      </w:r>
      <w:r>
        <w:rPr>
          <w:rFonts w:hint="eastAsia" w:ascii="Times New Roman" w:hAnsi="Times New Roman" w:eastAsia="仿宋_GB2312" w:cs="Times New Roman"/>
          <w:sz w:val="32"/>
          <w:szCs w:val="32"/>
          <w:lang w:eastAsia="zh-CN"/>
        </w:rPr>
        <w:t>“</w:t>
      </w:r>
      <w:r>
        <w:rPr>
          <w:rFonts w:ascii="Times New Roman" w:hAnsi="Times New Roman" w:eastAsia="仿宋_GB2312" w:cs="Times New Roman"/>
          <w:sz w:val="32"/>
          <w:szCs w:val="32"/>
        </w:rPr>
        <w:t>先诊疗后付费</w:t>
      </w:r>
      <w:r>
        <w:rPr>
          <w:rFonts w:hint="eastAsia" w:ascii="Times New Roman" w:hAnsi="Times New Roman" w:eastAsia="仿宋_GB2312" w:cs="Times New Roman"/>
          <w:sz w:val="32"/>
          <w:szCs w:val="32"/>
          <w:lang w:eastAsia="zh-CN"/>
        </w:rPr>
        <w:t>”</w:t>
      </w:r>
      <w:r>
        <w:rPr>
          <w:rFonts w:ascii="Times New Roman" w:hAnsi="Times New Roman" w:eastAsia="仿宋_GB2312" w:cs="Times New Roman"/>
          <w:sz w:val="32"/>
          <w:szCs w:val="32"/>
        </w:rPr>
        <w:t>及免住院押金等</w:t>
      </w:r>
      <w:r>
        <w:rPr>
          <w:rFonts w:hint="eastAsia" w:ascii="Times New Roman" w:hAnsi="Times New Roman" w:eastAsia="仿宋_GB2312" w:cs="Times New Roman"/>
          <w:sz w:val="32"/>
          <w:szCs w:val="32"/>
          <w:lang w:eastAsia="zh-CN"/>
        </w:rPr>
        <w:t>“</w:t>
      </w:r>
      <w:r>
        <w:rPr>
          <w:rFonts w:ascii="Times New Roman" w:hAnsi="Times New Roman" w:eastAsia="仿宋_GB2312" w:cs="Times New Roman"/>
          <w:sz w:val="32"/>
          <w:szCs w:val="32"/>
        </w:rPr>
        <w:t>信用就医</w:t>
      </w:r>
      <w:r>
        <w:rPr>
          <w:rFonts w:hint="eastAsia" w:ascii="Times New Roman" w:hAnsi="Times New Roman" w:eastAsia="仿宋_GB2312" w:cs="Times New Roman"/>
          <w:sz w:val="32"/>
          <w:szCs w:val="32"/>
          <w:lang w:eastAsia="zh-CN"/>
        </w:rPr>
        <w:t>”</w:t>
      </w:r>
      <w:r>
        <w:rPr>
          <w:rFonts w:ascii="Times New Roman" w:hAnsi="Times New Roman" w:eastAsia="仿宋_GB2312" w:cs="Times New Roman"/>
          <w:sz w:val="32"/>
          <w:szCs w:val="32"/>
        </w:rPr>
        <w:t>模式；</w:t>
      </w:r>
      <w:r>
        <w:rPr>
          <w:rFonts w:ascii="Times New Roman" w:hAnsi="Times New Roman" w:eastAsia="仿宋_GB2312" w:cs="Times New Roman"/>
          <w:kern w:val="0"/>
          <w:sz w:val="32"/>
          <w:szCs w:val="32"/>
          <w:shd w:val="clear" w:color="auto" w:fill="FFFFFF"/>
          <w:lang w:bidi="ar"/>
        </w:rPr>
        <w:t>有序管理住宅装修等押金；依法规范巡游出租车风险保证金及用人单位入职押金收取行为。</w:t>
      </w:r>
    </w:p>
    <w:p w14:paraId="7C1D87F9">
      <w:pPr>
        <w:spacing w:line="570" w:lineRule="exact"/>
        <w:ind w:firstLine="640" w:firstLineChars="200"/>
        <w:rPr>
          <w:rFonts w:ascii="Times New Roman" w:hAnsi="Times New Roman" w:eastAsia="楷体_GB2312" w:cs="Times New Roman"/>
          <w:kern w:val="0"/>
          <w:sz w:val="32"/>
          <w:szCs w:val="32"/>
          <w:shd w:val="clear" w:color="auto" w:fill="FFFFFF"/>
          <w:lang w:bidi="ar"/>
        </w:rPr>
      </w:pPr>
      <w:r>
        <w:rPr>
          <w:rFonts w:ascii="Times New Roman" w:hAnsi="Times New Roman" w:eastAsia="仿宋_GB2312" w:cs="Times New Roman"/>
          <w:b w:val="0"/>
          <w:bCs w:val="0"/>
          <w:kern w:val="0"/>
          <w:sz w:val="32"/>
          <w:szCs w:val="32"/>
          <w:shd w:val="clear" w:color="auto" w:fill="FFFFFF"/>
          <w:lang w:bidi="ar"/>
        </w:rPr>
        <w:t>25.推进</w:t>
      </w:r>
      <w:r>
        <w:rPr>
          <w:rFonts w:hint="eastAsia" w:ascii="Times New Roman" w:hAnsi="Times New Roman" w:eastAsia="仿宋_GB2312" w:cs="Times New Roman"/>
          <w:b w:val="0"/>
          <w:bCs w:val="0"/>
          <w:kern w:val="0"/>
          <w:sz w:val="32"/>
          <w:szCs w:val="32"/>
          <w:shd w:val="clear" w:color="auto" w:fill="FFFFFF"/>
          <w:lang w:eastAsia="zh-CN" w:bidi="ar"/>
        </w:rPr>
        <w:t>“</w:t>
      </w:r>
      <w:r>
        <w:rPr>
          <w:rFonts w:ascii="Times New Roman" w:hAnsi="Times New Roman" w:eastAsia="仿宋_GB2312" w:cs="Times New Roman"/>
          <w:b w:val="0"/>
          <w:bCs w:val="0"/>
          <w:kern w:val="0"/>
          <w:sz w:val="32"/>
          <w:szCs w:val="32"/>
          <w:shd w:val="clear" w:color="auto" w:fill="FFFFFF"/>
          <w:lang w:bidi="ar"/>
        </w:rPr>
        <w:t>无人工审批</w:t>
      </w:r>
      <w:r>
        <w:rPr>
          <w:rFonts w:hint="eastAsia" w:ascii="Times New Roman" w:hAnsi="Times New Roman" w:eastAsia="仿宋_GB2312" w:cs="Times New Roman"/>
          <w:b w:val="0"/>
          <w:bCs w:val="0"/>
          <w:kern w:val="0"/>
          <w:sz w:val="32"/>
          <w:szCs w:val="32"/>
          <w:shd w:val="clear" w:color="auto" w:fill="FFFFFF"/>
          <w:lang w:eastAsia="zh-CN" w:bidi="ar"/>
        </w:rPr>
        <w:t>”</w:t>
      </w:r>
      <w:r>
        <w:rPr>
          <w:rFonts w:ascii="Times New Roman" w:hAnsi="Times New Roman" w:eastAsia="仿宋_GB2312" w:cs="Times New Roman"/>
          <w:b w:val="0"/>
          <w:bCs w:val="0"/>
          <w:kern w:val="0"/>
          <w:sz w:val="32"/>
          <w:szCs w:val="32"/>
          <w:shd w:val="clear" w:color="auto" w:fill="FFFFFF"/>
          <w:lang w:bidi="ar"/>
        </w:rPr>
        <w:t>建设。</w:t>
      </w:r>
      <w:r>
        <w:rPr>
          <w:rFonts w:ascii="Times New Roman" w:hAnsi="Times New Roman" w:eastAsia="仿宋_GB2312" w:cs="Times New Roman"/>
          <w:kern w:val="0"/>
          <w:sz w:val="32"/>
          <w:szCs w:val="32"/>
          <w:shd w:val="clear" w:color="auto" w:fill="FFFFFF"/>
          <w:lang w:bidi="ar"/>
        </w:rPr>
        <w:t>配合推进人工智能赋能政务服务改革，加快建设政务服务系统人工智能大模型，实现办事流程智慧化导航与无人工干预智能核验功能。系统整合政务服务知识资源，配合做好优化智能问答和智能检索等服务。推动省市县一体化</w:t>
      </w:r>
      <w:r>
        <w:rPr>
          <w:rFonts w:hint="eastAsia" w:ascii="Times New Roman" w:hAnsi="Times New Roman" w:eastAsia="仿宋_GB2312" w:cs="Times New Roman"/>
          <w:kern w:val="0"/>
          <w:sz w:val="32"/>
          <w:szCs w:val="32"/>
          <w:shd w:val="clear" w:color="auto" w:fill="FFFFFF"/>
          <w:lang w:eastAsia="zh-CN" w:bidi="ar"/>
        </w:rPr>
        <w:t>“</w:t>
      </w:r>
      <w:r>
        <w:rPr>
          <w:rFonts w:ascii="Times New Roman" w:hAnsi="Times New Roman" w:eastAsia="仿宋_GB2312" w:cs="Times New Roman"/>
          <w:kern w:val="0"/>
          <w:sz w:val="32"/>
          <w:szCs w:val="32"/>
          <w:shd w:val="clear" w:color="auto" w:fill="FFFFFF"/>
          <w:lang w:bidi="ar"/>
        </w:rPr>
        <w:t>数据直达服务</w:t>
      </w:r>
      <w:r>
        <w:rPr>
          <w:rFonts w:hint="eastAsia" w:ascii="Times New Roman" w:hAnsi="Times New Roman" w:eastAsia="仿宋_GB2312" w:cs="Times New Roman"/>
          <w:kern w:val="0"/>
          <w:sz w:val="32"/>
          <w:szCs w:val="32"/>
          <w:shd w:val="clear" w:color="auto" w:fill="FFFFFF"/>
          <w:lang w:eastAsia="zh-CN" w:bidi="ar"/>
        </w:rPr>
        <w:t>”</w:t>
      </w:r>
      <w:r>
        <w:rPr>
          <w:rFonts w:ascii="Times New Roman" w:hAnsi="Times New Roman" w:eastAsia="仿宋_GB2312" w:cs="Times New Roman"/>
          <w:kern w:val="0"/>
          <w:sz w:val="32"/>
          <w:szCs w:val="32"/>
          <w:shd w:val="clear" w:color="auto" w:fill="FFFFFF"/>
          <w:lang w:bidi="ar"/>
        </w:rPr>
        <w:t>体系建设，推动高频高质数据按需精准回流。聚焦</w:t>
      </w:r>
      <w:r>
        <w:rPr>
          <w:rFonts w:hint="eastAsia" w:ascii="Times New Roman" w:hAnsi="Times New Roman" w:eastAsia="仿宋_GB2312" w:cs="Times New Roman"/>
          <w:kern w:val="0"/>
          <w:sz w:val="32"/>
          <w:szCs w:val="32"/>
          <w:shd w:val="clear" w:color="auto" w:fill="FFFFFF"/>
          <w:lang w:eastAsia="zh-CN" w:bidi="ar"/>
        </w:rPr>
        <w:t>“</w:t>
      </w:r>
      <w:r>
        <w:rPr>
          <w:rFonts w:ascii="Times New Roman" w:hAnsi="Times New Roman" w:eastAsia="仿宋_GB2312" w:cs="Times New Roman"/>
          <w:kern w:val="0"/>
          <w:sz w:val="32"/>
          <w:szCs w:val="32"/>
          <w:shd w:val="clear" w:color="auto" w:fill="FFFFFF"/>
          <w:lang w:bidi="ar"/>
        </w:rPr>
        <w:t>高效办成一件事</w:t>
      </w:r>
      <w:r>
        <w:rPr>
          <w:rFonts w:hint="eastAsia" w:ascii="Times New Roman" w:hAnsi="Times New Roman" w:eastAsia="仿宋_GB2312" w:cs="Times New Roman"/>
          <w:kern w:val="0"/>
          <w:sz w:val="32"/>
          <w:szCs w:val="32"/>
          <w:shd w:val="clear" w:color="auto" w:fill="FFFFFF"/>
          <w:lang w:eastAsia="zh-CN" w:bidi="ar"/>
        </w:rPr>
        <w:t>”</w:t>
      </w:r>
      <w:r>
        <w:rPr>
          <w:rFonts w:ascii="Times New Roman" w:hAnsi="Times New Roman" w:eastAsia="仿宋_GB2312" w:cs="Times New Roman"/>
          <w:kern w:val="0"/>
          <w:sz w:val="32"/>
          <w:szCs w:val="32"/>
          <w:shd w:val="clear" w:color="auto" w:fill="FFFFFF"/>
          <w:lang w:bidi="ar"/>
        </w:rPr>
        <w:t>重点事项落实，实现事项能办率达99%以上，好办易办率达90%以上。</w:t>
      </w:r>
    </w:p>
    <w:p w14:paraId="584D72E3">
      <w:pPr>
        <w:spacing w:line="570" w:lineRule="exact"/>
        <w:ind w:firstLine="640" w:firstLineChars="200"/>
        <w:rPr>
          <w:rFonts w:ascii="Times New Roman" w:hAnsi="Times New Roman" w:eastAsia="楷体_GB2312" w:cs="Times New Roman"/>
          <w:kern w:val="0"/>
          <w:sz w:val="32"/>
          <w:szCs w:val="32"/>
          <w:shd w:val="clear" w:color="auto" w:fill="FFFFFF"/>
          <w:lang w:bidi="ar"/>
        </w:rPr>
      </w:pPr>
      <w:r>
        <w:rPr>
          <w:rFonts w:ascii="Times New Roman" w:hAnsi="Times New Roman" w:eastAsia="仿宋_GB2312" w:cs="Times New Roman"/>
          <w:b w:val="0"/>
          <w:bCs w:val="0"/>
          <w:kern w:val="0"/>
          <w:sz w:val="32"/>
          <w:szCs w:val="32"/>
          <w:shd w:val="clear" w:color="auto" w:fill="FFFFFF"/>
          <w:lang w:bidi="ar"/>
        </w:rPr>
        <w:t>26.推进政务综合服务效能提升。</w:t>
      </w:r>
      <w:r>
        <w:rPr>
          <w:rFonts w:ascii="Times New Roman" w:hAnsi="Times New Roman" w:eastAsia="仿宋_GB2312" w:cs="Times New Roman"/>
          <w:kern w:val="0"/>
          <w:sz w:val="32"/>
          <w:szCs w:val="32"/>
          <w:shd w:val="clear" w:color="auto" w:fill="FFFFFF"/>
          <w:lang w:bidi="ar"/>
        </w:rPr>
        <w:t>探索开展政务服务增值化改革，打造</w:t>
      </w:r>
      <w:r>
        <w:rPr>
          <w:rFonts w:hint="eastAsia" w:ascii="Times New Roman" w:hAnsi="Times New Roman" w:eastAsia="仿宋_GB2312" w:cs="Times New Roman"/>
          <w:kern w:val="0"/>
          <w:sz w:val="32"/>
          <w:szCs w:val="32"/>
          <w:shd w:val="clear" w:color="auto" w:fill="FFFFFF"/>
          <w:lang w:eastAsia="zh-CN" w:bidi="ar"/>
        </w:rPr>
        <w:t>“</w:t>
      </w:r>
      <w:r>
        <w:rPr>
          <w:rFonts w:ascii="Times New Roman" w:hAnsi="Times New Roman" w:eastAsia="仿宋_GB2312" w:cs="Times New Roman"/>
          <w:kern w:val="0"/>
          <w:sz w:val="32"/>
          <w:szCs w:val="32"/>
          <w:shd w:val="clear" w:color="auto" w:fill="FFFFFF"/>
          <w:lang w:bidi="ar"/>
        </w:rPr>
        <w:t>企业之家</w:t>
      </w:r>
      <w:r>
        <w:rPr>
          <w:rFonts w:hint="eastAsia" w:ascii="Times New Roman" w:hAnsi="Times New Roman" w:eastAsia="仿宋_GB2312" w:cs="Times New Roman"/>
          <w:kern w:val="0"/>
          <w:sz w:val="32"/>
          <w:szCs w:val="32"/>
          <w:shd w:val="clear" w:color="auto" w:fill="FFFFFF"/>
          <w:lang w:eastAsia="zh-CN" w:bidi="ar"/>
        </w:rPr>
        <w:t>”</w:t>
      </w:r>
      <w:r>
        <w:rPr>
          <w:rFonts w:ascii="Times New Roman" w:hAnsi="Times New Roman" w:eastAsia="仿宋_GB2312" w:cs="Times New Roman"/>
          <w:kern w:val="0"/>
          <w:sz w:val="32"/>
          <w:szCs w:val="32"/>
          <w:shd w:val="clear" w:color="auto" w:fill="FFFFFF"/>
          <w:lang w:bidi="ar"/>
        </w:rPr>
        <w:t>综合服务中心，为企业提供政策、法律、金融、科技、项目、人才等精准服务，实现政务服务从</w:t>
      </w:r>
      <w:r>
        <w:rPr>
          <w:rFonts w:hint="eastAsia" w:ascii="Times New Roman" w:hAnsi="Times New Roman" w:eastAsia="仿宋_GB2312" w:cs="Times New Roman"/>
          <w:kern w:val="0"/>
          <w:sz w:val="32"/>
          <w:szCs w:val="32"/>
          <w:shd w:val="clear" w:color="auto" w:fill="FFFFFF"/>
          <w:lang w:eastAsia="zh-CN" w:bidi="ar"/>
        </w:rPr>
        <w:t>“</w:t>
      </w:r>
      <w:r>
        <w:rPr>
          <w:rFonts w:ascii="Times New Roman" w:hAnsi="Times New Roman" w:eastAsia="仿宋_GB2312" w:cs="Times New Roman"/>
          <w:kern w:val="0"/>
          <w:sz w:val="32"/>
          <w:szCs w:val="32"/>
          <w:shd w:val="clear" w:color="auto" w:fill="FFFFFF"/>
          <w:lang w:bidi="ar"/>
        </w:rPr>
        <w:t>便捷</w:t>
      </w:r>
      <w:r>
        <w:rPr>
          <w:rFonts w:hint="eastAsia" w:ascii="Times New Roman" w:hAnsi="Times New Roman" w:eastAsia="仿宋_GB2312" w:cs="Times New Roman"/>
          <w:kern w:val="0"/>
          <w:sz w:val="32"/>
          <w:szCs w:val="32"/>
          <w:shd w:val="clear" w:color="auto" w:fill="FFFFFF"/>
          <w:lang w:eastAsia="zh-CN" w:bidi="ar"/>
        </w:rPr>
        <w:t>”</w:t>
      </w:r>
      <w:r>
        <w:rPr>
          <w:rFonts w:ascii="Times New Roman" w:hAnsi="Times New Roman" w:eastAsia="仿宋_GB2312" w:cs="Times New Roman"/>
          <w:kern w:val="0"/>
          <w:sz w:val="32"/>
          <w:szCs w:val="32"/>
          <w:shd w:val="clear" w:color="auto" w:fill="FFFFFF"/>
          <w:lang w:bidi="ar"/>
        </w:rPr>
        <w:t>向</w:t>
      </w:r>
      <w:r>
        <w:rPr>
          <w:rFonts w:hint="eastAsia" w:ascii="Times New Roman" w:hAnsi="Times New Roman" w:eastAsia="仿宋_GB2312" w:cs="Times New Roman"/>
          <w:kern w:val="0"/>
          <w:sz w:val="32"/>
          <w:szCs w:val="32"/>
          <w:shd w:val="clear" w:color="auto" w:fill="FFFFFF"/>
          <w:lang w:eastAsia="zh-CN" w:bidi="ar"/>
        </w:rPr>
        <w:t>“</w:t>
      </w:r>
      <w:r>
        <w:rPr>
          <w:rFonts w:ascii="Times New Roman" w:hAnsi="Times New Roman" w:eastAsia="仿宋_GB2312" w:cs="Times New Roman"/>
          <w:kern w:val="0"/>
          <w:sz w:val="32"/>
          <w:szCs w:val="32"/>
          <w:shd w:val="clear" w:color="auto" w:fill="FFFFFF"/>
          <w:lang w:bidi="ar"/>
        </w:rPr>
        <w:t>增值</w:t>
      </w:r>
      <w:r>
        <w:rPr>
          <w:rFonts w:hint="eastAsia" w:ascii="Times New Roman" w:hAnsi="Times New Roman" w:eastAsia="仿宋_GB2312" w:cs="Times New Roman"/>
          <w:kern w:val="0"/>
          <w:sz w:val="32"/>
          <w:szCs w:val="32"/>
          <w:shd w:val="clear" w:color="auto" w:fill="FFFFFF"/>
          <w:lang w:eastAsia="zh-CN" w:bidi="ar"/>
        </w:rPr>
        <w:t>”</w:t>
      </w:r>
      <w:r>
        <w:rPr>
          <w:rFonts w:ascii="Times New Roman" w:hAnsi="Times New Roman" w:eastAsia="仿宋_GB2312" w:cs="Times New Roman"/>
          <w:kern w:val="0"/>
          <w:sz w:val="32"/>
          <w:szCs w:val="32"/>
          <w:shd w:val="clear" w:color="auto" w:fill="FFFFFF"/>
          <w:lang w:bidi="ar"/>
        </w:rPr>
        <w:t>升级。推动基层政务服务场所建设，</w:t>
      </w:r>
      <w:r>
        <w:rPr>
          <w:rFonts w:ascii="Times New Roman" w:hAnsi="Times New Roman" w:eastAsia="仿宋_GB2312" w:cs="Times New Roman"/>
          <w:bCs/>
          <w:sz w:val="32"/>
          <w:szCs w:val="32"/>
        </w:rPr>
        <w:t>深化社会合作网点，以</w:t>
      </w:r>
      <w:r>
        <w:rPr>
          <w:rFonts w:hint="eastAsia" w:ascii="Times New Roman" w:hAnsi="Times New Roman" w:eastAsia="仿宋_GB2312" w:cs="Times New Roman"/>
          <w:bCs/>
          <w:sz w:val="32"/>
          <w:szCs w:val="32"/>
          <w:lang w:eastAsia="zh-CN"/>
        </w:rPr>
        <w:t>“</w:t>
      </w:r>
      <w:r>
        <w:rPr>
          <w:rFonts w:ascii="Times New Roman" w:hAnsi="Times New Roman" w:eastAsia="仿宋_GB2312" w:cs="Times New Roman"/>
          <w:bCs/>
          <w:sz w:val="32"/>
          <w:szCs w:val="32"/>
        </w:rPr>
        <w:t>政银合作</w:t>
      </w:r>
      <w:r>
        <w:rPr>
          <w:rFonts w:hint="eastAsia" w:ascii="Times New Roman" w:hAnsi="Times New Roman" w:eastAsia="仿宋_GB2312" w:cs="Times New Roman"/>
          <w:bCs/>
          <w:sz w:val="32"/>
          <w:szCs w:val="32"/>
          <w:lang w:eastAsia="zh-CN"/>
        </w:rPr>
        <w:t>”</w:t>
      </w:r>
      <w:r>
        <w:rPr>
          <w:rFonts w:ascii="Times New Roman" w:hAnsi="Times New Roman" w:eastAsia="仿宋_GB2312" w:cs="Times New Roman"/>
          <w:bCs/>
          <w:sz w:val="32"/>
          <w:szCs w:val="32"/>
        </w:rPr>
        <w:t>为突破点，在银行网点嵌入社保查询、税务申报、市场主体登记注册等高频政务服务，实现</w:t>
      </w:r>
      <w:r>
        <w:rPr>
          <w:rFonts w:hint="eastAsia" w:ascii="Times New Roman" w:hAnsi="Times New Roman" w:eastAsia="仿宋_GB2312" w:cs="Times New Roman"/>
          <w:bCs/>
          <w:sz w:val="32"/>
          <w:szCs w:val="32"/>
          <w:lang w:eastAsia="zh-CN"/>
        </w:rPr>
        <w:t>“</w:t>
      </w:r>
      <w:r>
        <w:rPr>
          <w:rFonts w:ascii="Times New Roman" w:hAnsi="Times New Roman" w:eastAsia="仿宋_GB2312" w:cs="Times New Roman"/>
          <w:bCs/>
          <w:sz w:val="32"/>
          <w:szCs w:val="32"/>
        </w:rPr>
        <w:t>政务+金融</w:t>
      </w:r>
      <w:r>
        <w:rPr>
          <w:rFonts w:hint="eastAsia" w:ascii="Times New Roman" w:hAnsi="Times New Roman" w:eastAsia="仿宋_GB2312" w:cs="Times New Roman"/>
          <w:bCs/>
          <w:sz w:val="32"/>
          <w:szCs w:val="32"/>
          <w:lang w:eastAsia="zh-CN"/>
        </w:rPr>
        <w:t>”</w:t>
      </w:r>
      <w:r>
        <w:rPr>
          <w:rFonts w:ascii="Times New Roman" w:hAnsi="Times New Roman" w:eastAsia="仿宋_GB2312" w:cs="Times New Roman"/>
          <w:bCs/>
          <w:sz w:val="32"/>
          <w:szCs w:val="32"/>
        </w:rPr>
        <w:t>一站式服务，并逐步向邮政、电信等场所延伸，打造便捷高效</w:t>
      </w:r>
      <w:r>
        <w:rPr>
          <w:rFonts w:hint="eastAsia" w:ascii="Times New Roman" w:hAnsi="Times New Roman" w:eastAsia="仿宋_GB2312" w:cs="Times New Roman"/>
          <w:bCs/>
          <w:sz w:val="32"/>
          <w:szCs w:val="32"/>
          <w:lang w:eastAsia="zh-CN"/>
        </w:rPr>
        <w:t>“</w:t>
      </w:r>
      <w:r>
        <w:rPr>
          <w:rFonts w:ascii="Times New Roman" w:hAnsi="Times New Roman" w:eastAsia="仿宋_GB2312" w:cs="Times New Roman"/>
          <w:bCs/>
          <w:sz w:val="32"/>
          <w:szCs w:val="32"/>
        </w:rPr>
        <w:t>1030</w:t>
      </w:r>
      <w:r>
        <w:rPr>
          <w:rFonts w:hint="eastAsia" w:ascii="Times New Roman" w:hAnsi="Times New Roman" w:eastAsia="仿宋_GB2312" w:cs="Times New Roman"/>
          <w:bCs/>
          <w:sz w:val="32"/>
          <w:szCs w:val="32"/>
          <w:lang w:eastAsia="zh-CN"/>
        </w:rPr>
        <w:t>”</w:t>
      </w:r>
      <w:r>
        <w:rPr>
          <w:rFonts w:ascii="Times New Roman" w:hAnsi="Times New Roman" w:eastAsia="仿宋_GB2312" w:cs="Times New Roman"/>
          <w:bCs/>
          <w:sz w:val="32"/>
          <w:szCs w:val="32"/>
        </w:rPr>
        <w:t>政务服务圈</w:t>
      </w:r>
      <w:r>
        <w:rPr>
          <w:rFonts w:ascii="Times New Roman" w:hAnsi="Times New Roman" w:eastAsia="仿宋_GB2312" w:cs="Times New Roman"/>
          <w:kern w:val="0"/>
          <w:sz w:val="32"/>
          <w:szCs w:val="32"/>
          <w:shd w:val="clear" w:color="auto" w:fill="FFFFFF"/>
          <w:lang w:bidi="ar"/>
        </w:rPr>
        <w:t>。建设政务服务数字驾驶舱，实现数据可视化分析。</w:t>
      </w:r>
    </w:p>
    <w:p w14:paraId="25196A3A">
      <w:pPr>
        <w:spacing w:line="570" w:lineRule="exact"/>
        <w:ind w:firstLine="640" w:firstLineChars="200"/>
        <w:rPr>
          <w:rFonts w:ascii="Times New Roman" w:hAnsi="Times New Roman" w:eastAsia="楷体_GB2312" w:cs="Times New Roman"/>
          <w:kern w:val="0"/>
          <w:sz w:val="32"/>
          <w:szCs w:val="32"/>
          <w:shd w:val="clear" w:color="auto" w:fill="FFFFFF"/>
          <w:lang w:bidi="ar"/>
        </w:rPr>
      </w:pPr>
      <w:r>
        <w:rPr>
          <w:rFonts w:ascii="Times New Roman" w:hAnsi="Times New Roman" w:eastAsia="仿宋_GB2312" w:cs="Times New Roman"/>
          <w:b w:val="0"/>
          <w:bCs w:val="0"/>
          <w:kern w:val="0"/>
          <w:sz w:val="32"/>
          <w:szCs w:val="32"/>
          <w:shd w:val="clear" w:color="auto" w:fill="FFFFFF"/>
          <w:lang w:bidi="ar"/>
        </w:rPr>
        <w:t>27.推进企业资源</w:t>
      </w:r>
      <w:r>
        <w:rPr>
          <w:rFonts w:hint="eastAsia" w:ascii="Times New Roman" w:hAnsi="Times New Roman" w:eastAsia="仿宋_GB2312" w:cs="Times New Roman"/>
          <w:b w:val="0"/>
          <w:bCs w:val="0"/>
          <w:kern w:val="0"/>
          <w:sz w:val="32"/>
          <w:szCs w:val="32"/>
          <w:shd w:val="clear" w:color="auto" w:fill="FFFFFF"/>
          <w:lang w:eastAsia="zh-CN" w:bidi="ar"/>
        </w:rPr>
        <w:t>“</w:t>
      </w:r>
      <w:r>
        <w:rPr>
          <w:rFonts w:ascii="Times New Roman" w:hAnsi="Times New Roman" w:eastAsia="仿宋_GB2312" w:cs="Times New Roman"/>
          <w:b w:val="0"/>
          <w:bCs w:val="0"/>
          <w:kern w:val="0"/>
          <w:sz w:val="32"/>
          <w:szCs w:val="32"/>
          <w:shd w:val="clear" w:color="auto" w:fill="FFFFFF"/>
          <w:lang w:bidi="ar"/>
        </w:rPr>
        <w:t>一网共享</w:t>
      </w:r>
      <w:r>
        <w:rPr>
          <w:rFonts w:hint="eastAsia" w:ascii="Times New Roman" w:hAnsi="Times New Roman" w:eastAsia="仿宋_GB2312" w:cs="Times New Roman"/>
          <w:b w:val="0"/>
          <w:bCs w:val="0"/>
          <w:kern w:val="0"/>
          <w:sz w:val="32"/>
          <w:szCs w:val="32"/>
          <w:shd w:val="clear" w:color="auto" w:fill="FFFFFF"/>
          <w:lang w:eastAsia="zh-CN" w:bidi="ar"/>
        </w:rPr>
        <w:t>”</w:t>
      </w:r>
      <w:r>
        <w:rPr>
          <w:rFonts w:ascii="Times New Roman" w:hAnsi="Times New Roman" w:eastAsia="仿宋_GB2312" w:cs="Times New Roman"/>
          <w:b w:val="0"/>
          <w:bCs w:val="0"/>
          <w:kern w:val="0"/>
          <w:sz w:val="32"/>
          <w:szCs w:val="32"/>
          <w:shd w:val="clear" w:color="auto" w:fill="FFFFFF"/>
          <w:lang w:bidi="ar"/>
        </w:rPr>
        <w:t>。</w:t>
      </w:r>
      <w:r>
        <w:rPr>
          <w:rFonts w:ascii="Times New Roman" w:hAnsi="Times New Roman" w:eastAsia="仿宋_GB2312" w:cs="Times New Roman"/>
          <w:kern w:val="0"/>
          <w:sz w:val="32"/>
          <w:szCs w:val="32"/>
          <w:shd w:val="clear" w:color="auto" w:fill="FFFFFF"/>
          <w:lang w:bidi="ar"/>
        </w:rPr>
        <w:t>深化企业数据填报</w:t>
      </w:r>
      <w:r>
        <w:rPr>
          <w:rFonts w:hint="eastAsia" w:ascii="Times New Roman" w:hAnsi="Times New Roman" w:eastAsia="仿宋_GB2312" w:cs="Times New Roman"/>
          <w:kern w:val="0"/>
          <w:sz w:val="32"/>
          <w:szCs w:val="32"/>
          <w:shd w:val="clear" w:color="auto" w:fill="FFFFFF"/>
          <w:lang w:eastAsia="zh-CN" w:bidi="ar"/>
        </w:rPr>
        <w:t>“</w:t>
      </w:r>
      <w:r>
        <w:rPr>
          <w:rFonts w:ascii="Times New Roman" w:hAnsi="Times New Roman" w:eastAsia="仿宋_GB2312" w:cs="Times New Roman"/>
          <w:kern w:val="0"/>
          <w:sz w:val="32"/>
          <w:szCs w:val="32"/>
          <w:shd w:val="clear" w:color="auto" w:fill="FFFFFF"/>
          <w:lang w:bidi="ar"/>
        </w:rPr>
        <w:t>一件事</w:t>
      </w:r>
      <w:r>
        <w:rPr>
          <w:rFonts w:hint="eastAsia" w:ascii="Times New Roman" w:hAnsi="Times New Roman" w:eastAsia="仿宋_GB2312" w:cs="Times New Roman"/>
          <w:kern w:val="0"/>
          <w:sz w:val="32"/>
          <w:szCs w:val="32"/>
          <w:shd w:val="clear" w:color="auto" w:fill="FFFFFF"/>
          <w:lang w:eastAsia="zh-CN" w:bidi="ar"/>
        </w:rPr>
        <w:t>”</w:t>
      </w:r>
      <w:r>
        <w:rPr>
          <w:rFonts w:ascii="Times New Roman" w:hAnsi="Times New Roman" w:eastAsia="仿宋_GB2312" w:cs="Times New Roman"/>
          <w:kern w:val="0"/>
          <w:sz w:val="32"/>
          <w:szCs w:val="32"/>
          <w:shd w:val="clear" w:color="auto" w:fill="FFFFFF"/>
          <w:lang w:bidi="ar"/>
        </w:rPr>
        <w:t>改革。依托威海市基层数据服务平台，推进通用数据信息</w:t>
      </w:r>
      <w:r>
        <w:rPr>
          <w:rFonts w:hint="eastAsia" w:ascii="Times New Roman" w:hAnsi="Times New Roman" w:eastAsia="仿宋_GB2312" w:cs="Times New Roman"/>
          <w:kern w:val="0"/>
          <w:sz w:val="32"/>
          <w:szCs w:val="32"/>
          <w:shd w:val="clear" w:color="auto" w:fill="FFFFFF"/>
          <w:lang w:eastAsia="zh-CN" w:bidi="ar"/>
        </w:rPr>
        <w:t>“</w:t>
      </w:r>
      <w:r>
        <w:rPr>
          <w:rFonts w:ascii="Times New Roman" w:hAnsi="Times New Roman" w:eastAsia="仿宋_GB2312" w:cs="Times New Roman"/>
          <w:kern w:val="0"/>
          <w:sz w:val="32"/>
          <w:szCs w:val="32"/>
          <w:shd w:val="clear" w:color="auto" w:fill="FFFFFF"/>
          <w:lang w:bidi="ar"/>
        </w:rPr>
        <w:t>网上直报</w:t>
      </w:r>
      <w:r>
        <w:rPr>
          <w:rFonts w:hint="eastAsia" w:ascii="Times New Roman" w:hAnsi="Times New Roman" w:eastAsia="仿宋_GB2312" w:cs="Times New Roman"/>
          <w:kern w:val="0"/>
          <w:sz w:val="32"/>
          <w:szCs w:val="32"/>
          <w:shd w:val="clear" w:color="auto" w:fill="FFFFFF"/>
          <w:lang w:eastAsia="zh-CN" w:bidi="ar"/>
        </w:rPr>
        <w:t>”</w:t>
      </w:r>
      <w:r>
        <w:rPr>
          <w:rFonts w:ascii="Times New Roman" w:hAnsi="Times New Roman" w:eastAsia="仿宋_GB2312" w:cs="Times New Roman"/>
          <w:kern w:val="0"/>
          <w:sz w:val="32"/>
          <w:szCs w:val="32"/>
          <w:shd w:val="clear" w:color="auto" w:fill="FFFFFF"/>
          <w:lang w:bidi="ar"/>
        </w:rPr>
        <w:t>且</w:t>
      </w:r>
      <w:r>
        <w:rPr>
          <w:rFonts w:hint="eastAsia" w:ascii="Times New Roman" w:hAnsi="Times New Roman" w:eastAsia="仿宋_GB2312" w:cs="Times New Roman"/>
          <w:kern w:val="0"/>
          <w:sz w:val="32"/>
          <w:szCs w:val="32"/>
          <w:shd w:val="clear" w:color="auto" w:fill="FFFFFF"/>
          <w:lang w:eastAsia="zh-CN" w:bidi="ar"/>
        </w:rPr>
        <w:t>“</w:t>
      </w:r>
      <w:r>
        <w:rPr>
          <w:rFonts w:ascii="Times New Roman" w:hAnsi="Times New Roman" w:eastAsia="仿宋_GB2312" w:cs="Times New Roman"/>
          <w:kern w:val="0"/>
          <w:sz w:val="32"/>
          <w:szCs w:val="32"/>
          <w:shd w:val="clear" w:color="auto" w:fill="FFFFFF"/>
          <w:lang w:bidi="ar"/>
        </w:rPr>
        <w:t>只报一次</w:t>
      </w:r>
      <w:r>
        <w:rPr>
          <w:rFonts w:hint="eastAsia" w:ascii="Times New Roman" w:hAnsi="Times New Roman" w:eastAsia="仿宋_GB2312" w:cs="Times New Roman"/>
          <w:kern w:val="0"/>
          <w:sz w:val="32"/>
          <w:szCs w:val="32"/>
          <w:shd w:val="clear" w:color="auto" w:fill="FFFFFF"/>
          <w:lang w:eastAsia="zh-CN" w:bidi="ar"/>
        </w:rPr>
        <w:t>”</w:t>
      </w:r>
      <w:r>
        <w:rPr>
          <w:rFonts w:ascii="Times New Roman" w:hAnsi="Times New Roman" w:eastAsia="仿宋_GB2312" w:cs="Times New Roman"/>
          <w:kern w:val="0"/>
          <w:sz w:val="32"/>
          <w:szCs w:val="32"/>
          <w:shd w:val="clear" w:color="auto" w:fill="FFFFFF"/>
          <w:lang w:bidi="ar"/>
        </w:rPr>
        <w:t>。强化12345热线重复投诉、基层无力解决难题分类处置，</w:t>
      </w:r>
      <w:r>
        <w:rPr>
          <w:rFonts w:ascii="Times New Roman" w:hAnsi="Times New Roman" w:eastAsia="仿宋_GB2312" w:cs="Times New Roman"/>
          <w:sz w:val="32"/>
          <w:szCs w:val="32"/>
        </w:rPr>
        <w:t>加强争议事项会商研判，进一步完善常见诉求派单清单。</w:t>
      </w:r>
      <w:r>
        <w:rPr>
          <w:rFonts w:ascii="Times New Roman" w:hAnsi="Times New Roman" w:eastAsia="仿宋_GB2312" w:cs="Times New Roman"/>
          <w:kern w:val="0"/>
          <w:sz w:val="32"/>
          <w:szCs w:val="32"/>
          <w:shd w:val="clear" w:color="auto" w:fill="FFFFFF"/>
          <w:lang w:bidi="ar"/>
        </w:rPr>
        <w:t>开展</w:t>
      </w:r>
      <w:r>
        <w:rPr>
          <w:rFonts w:hint="eastAsia" w:ascii="Times New Roman" w:hAnsi="Times New Roman" w:eastAsia="仿宋_GB2312" w:cs="Times New Roman"/>
          <w:kern w:val="0"/>
          <w:sz w:val="32"/>
          <w:szCs w:val="32"/>
          <w:shd w:val="clear" w:color="auto" w:fill="FFFFFF"/>
          <w:lang w:eastAsia="zh-CN" w:bidi="ar"/>
        </w:rPr>
        <w:t>“</w:t>
      </w:r>
      <w:r>
        <w:rPr>
          <w:rFonts w:ascii="Times New Roman" w:hAnsi="Times New Roman" w:eastAsia="仿宋_GB2312" w:cs="Times New Roman"/>
          <w:kern w:val="0"/>
          <w:sz w:val="32"/>
          <w:szCs w:val="32"/>
          <w:shd w:val="clear" w:color="auto" w:fill="FFFFFF"/>
          <w:lang w:bidi="ar"/>
        </w:rPr>
        <w:t>指尖上的形式主义</w:t>
      </w:r>
      <w:r>
        <w:rPr>
          <w:rFonts w:hint="eastAsia" w:ascii="Times New Roman" w:hAnsi="Times New Roman" w:eastAsia="仿宋_GB2312" w:cs="Times New Roman"/>
          <w:kern w:val="0"/>
          <w:sz w:val="32"/>
          <w:szCs w:val="32"/>
          <w:shd w:val="clear" w:color="auto" w:fill="FFFFFF"/>
          <w:lang w:eastAsia="zh-CN" w:bidi="ar"/>
        </w:rPr>
        <w:t>”</w:t>
      </w:r>
      <w:r>
        <w:rPr>
          <w:rFonts w:ascii="Times New Roman" w:hAnsi="Times New Roman" w:eastAsia="仿宋_GB2312" w:cs="Times New Roman"/>
          <w:kern w:val="0"/>
          <w:sz w:val="32"/>
          <w:szCs w:val="32"/>
          <w:shd w:val="clear" w:color="auto" w:fill="FFFFFF"/>
          <w:lang w:bidi="ar"/>
        </w:rPr>
        <w:t>整治工作，强化政务应用程序、公众账号和工作群组协调管理。</w:t>
      </w:r>
    </w:p>
    <w:p w14:paraId="5CCA5B2C">
      <w:pPr>
        <w:spacing w:line="570" w:lineRule="exact"/>
        <w:ind w:firstLine="640" w:firstLineChars="200"/>
        <w:rPr>
          <w:rFonts w:ascii="Times New Roman" w:hAnsi="Times New Roman" w:eastAsia="仿宋_GB2312" w:cs="Times New Roman"/>
          <w:b/>
          <w:bCs/>
          <w:kern w:val="0"/>
          <w:sz w:val="32"/>
          <w:szCs w:val="32"/>
          <w:shd w:val="clear" w:color="auto" w:fill="FFFFFF"/>
          <w:lang w:bidi="ar"/>
        </w:rPr>
      </w:pPr>
      <w:r>
        <w:rPr>
          <w:rFonts w:ascii="Times New Roman" w:hAnsi="Times New Roman" w:eastAsia="仿宋_GB2312" w:cs="Times New Roman"/>
          <w:b w:val="0"/>
          <w:bCs w:val="0"/>
          <w:kern w:val="0"/>
          <w:sz w:val="32"/>
          <w:szCs w:val="32"/>
          <w:shd w:val="clear" w:color="auto" w:fill="FFFFFF"/>
          <w:lang w:bidi="ar"/>
        </w:rPr>
        <w:t>28.推进涉企检查</w:t>
      </w:r>
      <w:r>
        <w:rPr>
          <w:rFonts w:hint="eastAsia" w:ascii="Times New Roman" w:hAnsi="Times New Roman" w:eastAsia="仿宋_GB2312" w:cs="Times New Roman"/>
          <w:b w:val="0"/>
          <w:bCs w:val="0"/>
          <w:kern w:val="0"/>
          <w:sz w:val="32"/>
          <w:szCs w:val="32"/>
          <w:shd w:val="clear" w:color="auto" w:fill="FFFFFF"/>
          <w:lang w:eastAsia="zh-CN" w:bidi="ar"/>
        </w:rPr>
        <w:t>“</w:t>
      </w:r>
      <w:r>
        <w:rPr>
          <w:rFonts w:ascii="Times New Roman" w:hAnsi="Times New Roman" w:eastAsia="仿宋_GB2312" w:cs="Times New Roman"/>
          <w:b w:val="0"/>
          <w:bCs w:val="0"/>
          <w:kern w:val="0"/>
          <w:sz w:val="32"/>
          <w:szCs w:val="32"/>
          <w:shd w:val="clear" w:color="auto" w:fill="FFFFFF"/>
          <w:lang w:bidi="ar"/>
        </w:rPr>
        <w:t>一网统管</w:t>
      </w:r>
      <w:r>
        <w:rPr>
          <w:rFonts w:hint="eastAsia" w:ascii="Times New Roman" w:hAnsi="Times New Roman" w:eastAsia="仿宋_GB2312" w:cs="Times New Roman"/>
          <w:b w:val="0"/>
          <w:bCs w:val="0"/>
          <w:kern w:val="0"/>
          <w:sz w:val="32"/>
          <w:szCs w:val="32"/>
          <w:shd w:val="clear" w:color="auto" w:fill="FFFFFF"/>
          <w:lang w:eastAsia="zh-CN" w:bidi="ar"/>
        </w:rPr>
        <w:t>”</w:t>
      </w:r>
      <w:r>
        <w:rPr>
          <w:rFonts w:ascii="Times New Roman" w:hAnsi="Times New Roman" w:eastAsia="仿宋_GB2312" w:cs="Times New Roman"/>
          <w:b w:val="0"/>
          <w:bCs w:val="0"/>
          <w:kern w:val="0"/>
          <w:sz w:val="32"/>
          <w:szCs w:val="32"/>
          <w:shd w:val="clear" w:color="auto" w:fill="FFFFFF"/>
          <w:lang w:bidi="ar"/>
        </w:rPr>
        <w:t>。</w:t>
      </w:r>
      <w:r>
        <w:rPr>
          <w:rFonts w:ascii="Times New Roman" w:hAnsi="Times New Roman" w:eastAsia="仿宋_GB2312" w:cs="Times New Roman"/>
          <w:kern w:val="0"/>
          <w:sz w:val="32"/>
          <w:szCs w:val="32"/>
          <w:shd w:val="clear" w:color="auto" w:fill="FFFFFF"/>
          <w:lang w:bidi="ar"/>
        </w:rPr>
        <w:t>严格规范涉企行政检查，加快推进涉企检查</w:t>
      </w:r>
      <w:r>
        <w:rPr>
          <w:rFonts w:hint="eastAsia" w:ascii="Times New Roman" w:hAnsi="Times New Roman" w:eastAsia="仿宋_GB2312" w:cs="Times New Roman"/>
          <w:kern w:val="0"/>
          <w:sz w:val="32"/>
          <w:szCs w:val="32"/>
          <w:shd w:val="clear" w:color="auto" w:fill="FFFFFF"/>
          <w:lang w:eastAsia="zh-CN" w:bidi="ar"/>
        </w:rPr>
        <w:t>“</w:t>
      </w:r>
      <w:r>
        <w:rPr>
          <w:rFonts w:ascii="Times New Roman" w:hAnsi="Times New Roman" w:eastAsia="仿宋_GB2312" w:cs="Times New Roman"/>
          <w:kern w:val="0"/>
          <w:sz w:val="32"/>
          <w:szCs w:val="32"/>
          <w:shd w:val="clear" w:color="auto" w:fill="FFFFFF"/>
          <w:lang w:bidi="ar"/>
        </w:rPr>
        <w:t>一张网</w:t>
      </w:r>
      <w:r>
        <w:rPr>
          <w:rFonts w:hint="eastAsia" w:ascii="Times New Roman" w:hAnsi="Times New Roman" w:eastAsia="仿宋_GB2312" w:cs="Times New Roman"/>
          <w:kern w:val="0"/>
          <w:sz w:val="32"/>
          <w:szCs w:val="32"/>
          <w:shd w:val="clear" w:color="auto" w:fill="FFFFFF"/>
          <w:lang w:eastAsia="zh-CN" w:bidi="ar"/>
        </w:rPr>
        <w:t>”</w:t>
      </w:r>
      <w:r>
        <w:rPr>
          <w:rFonts w:ascii="Times New Roman" w:hAnsi="Times New Roman" w:eastAsia="仿宋_GB2312" w:cs="Times New Roman"/>
          <w:kern w:val="0"/>
          <w:sz w:val="32"/>
          <w:szCs w:val="32"/>
          <w:shd w:val="clear" w:color="auto" w:fill="FFFFFF"/>
          <w:lang w:bidi="ar"/>
        </w:rPr>
        <w:t>建设，从严整治违规检查行为。梳理公布涉企行政检查事项</w:t>
      </w:r>
      <w:r>
        <w:rPr>
          <w:rFonts w:ascii="Times New Roman" w:hAnsi="Times New Roman" w:eastAsia="仿宋_GB2312" w:cs="Times New Roman"/>
          <w:kern w:val="0"/>
          <w:sz w:val="32"/>
          <w:szCs w:val="32"/>
        </w:rPr>
        <w:t>，深入推行分级分类监管和跨部门综合监管，强化网上智慧监管，</w:t>
      </w:r>
      <w:r>
        <w:rPr>
          <w:rFonts w:ascii="Times New Roman" w:hAnsi="Times New Roman" w:eastAsia="仿宋_GB2312" w:cs="Times New Roman"/>
          <w:kern w:val="0"/>
          <w:sz w:val="32"/>
          <w:szCs w:val="32"/>
          <w:shd w:val="clear" w:color="auto" w:fill="FFFFFF"/>
          <w:lang w:bidi="ar"/>
        </w:rPr>
        <w:t>实现</w:t>
      </w:r>
      <w:r>
        <w:rPr>
          <w:rFonts w:ascii="Times New Roman" w:hAnsi="Times New Roman" w:eastAsia="仿宋_GB2312" w:cs="Times New Roman"/>
          <w:kern w:val="0"/>
          <w:sz w:val="32"/>
          <w:szCs w:val="32"/>
        </w:rPr>
        <w:t>涉企检查</w:t>
      </w:r>
      <w:r>
        <w:rPr>
          <w:rFonts w:hint="eastAsia" w:ascii="Times New Roman" w:hAnsi="Times New Roman" w:eastAsia="仿宋_GB2312" w:cs="Times New Roman"/>
          <w:kern w:val="0"/>
          <w:sz w:val="32"/>
          <w:szCs w:val="32"/>
          <w:lang w:eastAsia="zh-CN"/>
        </w:rPr>
        <w:t>“</w:t>
      </w:r>
      <w:r>
        <w:rPr>
          <w:rFonts w:ascii="Times New Roman" w:hAnsi="Times New Roman" w:eastAsia="仿宋_GB2312" w:cs="Times New Roman"/>
          <w:kern w:val="0"/>
          <w:sz w:val="32"/>
          <w:szCs w:val="32"/>
        </w:rPr>
        <w:t>事前备案、计划匹配、扫码入企、全程留痕、事后评价</w:t>
      </w:r>
      <w:r>
        <w:rPr>
          <w:rFonts w:hint="eastAsia" w:ascii="Times New Roman" w:hAnsi="Times New Roman" w:eastAsia="仿宋_GB2312" w:cs="Times New Roman"/>
          <w:kern w:val="0"/>
          <w:sz w:val="32"/>
          <w:szCs w:val="32"/>
          <w:lang w:eastAsia="zh-CN"/>
        </w:rPr>
        <w:t>”</w:t>
      </w:r>
      <w:r>
        <w:rPr>
          <w:rFonts w:ascii="Times New Roman" w:hAnsi="Times New Roman" w:eastAsia="仿宋_GB2312" w:cs="Times New Roman"/>
          <w:kern w:val="0"/>
          <w:sz w:val="32"/>
          <w:szCs w:val="32"/>
          <w:shd w:val="clear" w:color="auto" w:fill="FFFFFF"/>
          <w:lang w:bidi="ar"/>
        </w:rPr>
        <w:t>。推动建设跨区域统一动态细化量化处罚裁量基准制度。</w:t>
      </w:r>
    </w:p>
    <w:p w14:paraId="73505F0F">
      <w:pPr>
        <w:spacing w:line="570" w:lineRule="exact"/>
        <w:ind w:firstLine="640" w:firstLineChars="200"/>
        <w:rPr>
          <w:rFonts w:ascii="Times New Roman" w:hAnsi="Times New Roman" w:eastAsia="楷体_GB2312" w:cs="Times New Roman"/>
          <w:kern w:val="0"/>
          <w:sz w:val="32"/>
          <w:szCs w:val="32"/>
          <w:shd w:val="clear" w:color="auto" w:fill="FFFFFF"/>
          <w:lang w:bidi="ar"/>
        </w:rPr>
      </w:pPr>
      <w:r>
        <w:rPr>
          <w:rFonts w:ascii="Times New Roman" w:hAnsi="Times New Roman" w:eastAsia="仿宋_GB2312" w:cs="Times New Roman"/>
          <w:b w:val="0"/>
          <w:bCs w:val="0"/>
          <w:kern w:val="0"/>
          <w:sz w:val="32"/>
          <w:szCs w:val="32"/>
          <w:shd w:val="clear" w:color="auto" w:fill="FFFFFF"/>
          <w:lang w:bidi="ar"/>
        </w:rPr>
        <w:t>29.推进诉求响应</w:t>
      </w:r>
      <w:r>
        <w:rPr>
          <w:rFonts w:hint="eastAsia" w:ascii="Times New Roman" w:hAnsi="Times New Roman" w:eastAsia="仿宋_GB2312" w:cs="Times New Roman"/>
          <w:b w:val="0"/>
          <w:bCs w:val="0"/>
          <w:kern w:val="0"/>
          <w:sz w:val="32"/>
          <w:szCs w:val="32"/>
          <w:shd w:val="clear" w:color="auto" w:fill="FFFFFF"/>
          <w:lang w:eastAsia="zh-CN" w:bidi="ar"/>
        </w:rPr>
        <w:t>“</w:t>
      </w:r>
      <w:r>
        <w:rPr>
          <w:rFonts w:ascii="Times New Roman" w:hAnsi="Times New Roman" w:eastAsia="仿宋_GB2312" w:cs="Times New Roman"/>
          <w:b w:val="0"/>
          <w:bCs w:val="0"/>
          <w:kern w:val="0"/>
          <w:sz w:val="32"/>
          <w:szCs w:val="32"/>
          <w:shd w:val="clear" w:color="auto" w:fill="FFFFFF"/>
          <w:lang w:bidi="ar"/>
        </w:rPr>
        <w:t>一键直达</w:t>
      </w:r>
      <w:r>
        <w:rPr>
          <w:rFonts w:hint="eastAsia" w:ascii="Times New Roman" w:hAnsi="Times New Roman" w:eastAsia="仿宋_GB2312" w:cs="Times New Roman"/>
          <w:b w:val="0"/>
          <w:bCs w:val="0"/>
          <w:kern w:val="0"/>
          <w:sz w:val="32"/>
          <w:szCs w:val="32"/>
          <w:shd w:val="clear" w:color="auto" w:fill="FFFFFF"/>
          <w:lang w:eastAsia="zh-CN" w:bidi="ar"/>
        </w:rPr>
        <w:t>”</w:t>
      </w:r>
      <w:r>
        <w:rPr>
          <w:rFonts w:ascii="Times New Roman" w:hAnsi="Times New Roman" w:eastAsia="仿宋_GB2312" w:cs="Times New Roman"/>
          <w:b w:val="0"/>
          <w:bCs w:val="0"/>
          <w:kern w:val="0"/>
          <w:sz w:val="32"/>
          <w:szCs w:val="32"/>
          <w:shd w:val="clear" w:color="auto" w:fill="FFFFFF"/>
          <w:lang w:bidi="ar"/>
        </w:rPr>
        <w:t>。提</w:t>
      </w:r>
      <w:r>
        <w:rPr>
          <w:rFonts w:ascii="Times New Roman" w:hAnsi="Times New Roman" w:eastAsia="仿宋_GB2312" w:cs="Times New Roman"/>
          <w:kern w:val="0"/>
          <w:sz w:val="32"/>
          <w:szCs w:val="32"/>
          <w:shd w:val="clear" w:color="auto" w:fill="FFFFFF"/>
          <w:lang w:bidi="ar"/>
        </w:rPr>
        <w:t>升12345政务服务便民热线法治化、标准化、智能化水平，</w:t>
      </w:r>
      <w:r>
        <w:rPr>
          <w:rFonts w:ascii="Times New Roman" w:hAnsi="Times New Roman" w:eastAsia="仿宋_GB2312" w:cs="Times New Roman"/>
          <w:sz w:val="32"/>
          <w:szCs w:val="32"/>
        </w:rPr>
        <w:t>深化企业诉求</w:t>
      </w:r>
      <w:r>
        <w:rPr>
          <w:rFonts w:hint="eastAsia" w:ascii="Times New Roman" w:hAnsi="Times New Roman" w:eastAsia="仿宋_GB2312" w:cs="Times New Roman"/>
          <w:sz w:val="32"/>
          <w:szCs w:val="32"/>
          <w:lang w:eastAsia="zh-CN"/>
        </w:rPr>
        <w:t>“</w:t>
      </w:r>
      <w:r>
        <w:rPr>
          <w:rFonts w:ascii="Times New Roman" w:hAnsi="Times New Roman" w:eastAsia="仿宋_GB2312" w:cs="Times New Roman"/>
          <w:sz w:val="32"/>
          <w:szCs w:val="32"/>
        </w:rPr>
        <w:t>2110</w:t>
      </w:r>
      <w:r>
        <w:rPr>
          <w:rFonts w:hint="eastAsia" w:ascii="Times New Roman" w:hAnsi="Times New Roman" w:eastAsia="仿宋_GB2312" w:cs="Times New Roman"/>
          <w:sz w:val="32"/>
          <w:szCs w:val="32"/>
          <w:lang w:eastAsia="zh-CN"/>
        </w:rPr>
        <w:t>”</w:t>
      </w:r>
      <w:r>
        <w:rPr>
          <w:rFonts w:ascii="Times New Roman" w:hAnsi="Times New Roman" w:eastAsia="仿宋_GB2312" w:cs="Times New Roman"/>
          <w:sz w:val="32"/>
          <w:szCs w:val="32"/>
        </w:rPr>
        <w:t>快速处办机制，完善热线办理流程和督办机制</w:t>
      </w:r>
      <w:r>
        <w:rPr>
          <w:rFonts w:ascii="Times New Roman" w:hAnsi="Times New Roman" w:eastAsia="仿宋_GB2312" w:cs="Times New Roman"/>
          <w:kern w:val="0"/>
          <w:sz w:val="32"/>
          <w:szCs w:val="32"/>
          <w:shd w:val="clear" w:color="auto" w:fill="FFFFFF"/>
          <w:lang w:bidi="ar"/>
        </w:rPr>
        <w:t>，高效化解企业群众合理诉求</w:t>
      </w:r>
      <w:r>
        <w:rPr>
          <w:rFonts w:ascii="Times New Roman" w:hAnsi="Times New Roman" w:eastAsia="仿宋_GB2312" w:cs="Times New Roman"/>
          <w:sz w:val="32"/>
          <w:szCs w:val="32"/>
        </w:rPr>
        <w:t>。</w:t>
      </w:r>
      <w:r>
        <w:rPr>
          <w:rFonts w:ascii="Times New Roman" w:hAnsi="Times New Roman" w:eastAsia="仿宋_GB2312" w:cs="Times New Roman"/>
          <w:kern w:val="0"/>
          <w:sz w:val="32"/>
          <w:szCs w:val="32"/>
          <w:shd w:val="clear" w:color="auto" w:fill="FFFFFF"/>
          <w:lang w:bidi="ar"/>
        </w:rPr>
        <w:t>畅通省长信箱、</w:t>
      </w:r>
      <w:r>
        <w:rPr>
          <w:rFonts w:hint="eastAsia" w:ascii="Times New Roman" w:hAnsi="Times New Roman" w:eastAsia="仿宋_GB2312" w:cs="Times New Roman"/>
          <w:kern w:val="0"/>
          <w:sz w:val="32"/>
          <w:szCs w:val="32"/>
          <w:shd w:val="clear" w:color="auto" w:fill="FFFFFF"/>
          <w:lang w:eastAsia="zh-CN" w:bidi="ar"/>
        </w:rPr>
        <w:t>“</w:t>
      </w:r>
      <w:r>
        <w:rPr>
          <w:rFonts w:ascii="Times New Roman" w:hAnsi="Times New Roman" w:eastAsia="仿宋_GB2312" w:cs="Times New Roman"/>
          <w:kern w:val="0"/>
          <w:sz w:val="32"/>
          <w:szCs w:val="32"/>
          <w:shd w:val="clear" w:color="auto" w:fill="FFFFFF"/>
          <w:lang w:bidi="ar"/>
        </w:rPr>
        <w:t>企业家日</w:t>
      </w:r>
      <w:r>
        <w:rPr>
          <w:rFonts w:hint="eastAsia" w:ascii="Times New Roman" w:hAnsi="Times New Roman" w:eastAsia="仿宋_GB2312" w:cs="Times New Roman"/>
          <w:kern w:val="0"/>
          <w:sz w:val="32"/>
          <w:szCs w:val="32"/>
          <w:shd w:val="clear" w:color="auto" w:fill="FFFFFF"/>
          <w:lang w:eastAsia="zh-CN" w:bidi="ar"/>
        </w:rPr>
        <w:t>”“</w:t>
      </w:r>
      <w:r>
        <w:rPr>
          <w:rFonts w:ascii="Times New Roman" w:hAnsi="Times New Roman" w:eastAsia="仿宋_GB2312" w:cs="Times New Roman"/>
          <w:kern w:val="0"/>
          <w:sz w:val="32"/>
          <w:szCs w:val="32"/>
          <w:shd w:val="clear" w:color="auto" w:fill="FFFFFF"/>
          <w:lang w:bidi="ar"/>
        </w:rPr>
        <w:t>营商环境监督评价码</w:t>
      </w:r>
      <w:r>
        <w:rPr>
          <w:rFonts w:hint="eastAsia" w:ascii="Times New Roman" w:hAnsi="Times New Roman" w:eastAsia="仿宋_GB2312" w:cs="Times New Roman"/>
          <w:kern w:val="0"/>
          <w:sz w:val="32"/>
          <w:szCs w:val="32"/>
          <w:shd w:val="clear" w:color="auto" w:fill="FFFFFF"/>
          <w:lang w:eastAsia="zh-CN" w:bidi="ar"/>
        </w:rPr>
        <w:t>”</w:t>
      </w:r>
      <w:r>
        <w:rPr>
          <w:rFonts w:ascii="Times New Roman" w:hAnsi="Times New Roman" w:eastAsia="仿宋_GB2312" w:cs="Times New Roman"/>
          <w:kern w:val="0"/>
          <w:sz w:val="32"/>
          <w:szCs w:val="32"/>
          <w:shd w:val="clear" w:color="auto" w:fill="FFFFFF"/>
          <w:lang w:bidi="ar"/>
        </w:rPr>
        <w:t>等政企沟通渠道，健全政企常态化沟通交流机制，构建亲清政商关系。常态化开展</w:t>
      </w:r>
      <w:r>
        <w:rPr>
          <w:rFonts w:hint="eastAsia" w:ascii="Times New Roman" w:hAnsi="Times New Roman" w:eastAsia="仿宋_GB2312" w:cs="Times New Roman"/>
          <w:kern w:val="0"/>
          <w:sz w:val="32"/>
          <w:szCs w:val="32"/>
          <w:shd w:val="clear" w:color="auto" w:fill="FFFFFF"/>
          <w:lang w:eastAsia="zh-CN" w:bidi="ar"/>
        </w:rPr>
        <w:t>“</w:t>
      </w:r>
      <w:r>
        <w:rPr>
          <w:rFonts w:ascii="Times New Roman" w:hAnsi="Times New Roman" w:eastAsia="仿宋_GB2312" w:cs="Times New Roman"/>
          <w:kern w:val="0"/>
          <w:sz w:val="32"/>
          <w:szCs w:val="32"/>
          <w:shd w:val="clear" w:color="auto" w:fill="FFFFFF"/>
          <w:lang w:bidi="ar"/>
        </w:rPr>
        <w:t>我陪群众走流程</w:t>
      </w:r>
      <w:r>
        <w:rPr>
          <w:rFonts w:hint="eastAsia" w:ascii="Times New Roman" w:hAnsi="Times New Roman" w:eastAsia="仿宋_GB2312" w:cs="Times New Roman"/>
          <w:kern w:val="0"/>
          <w:sz w:val="32"/>
          <w:szCs w:val="32"/>
          <w:shd w:val="clear" w:color="auto" w:fill="FFFFFF"/>
          <w:lang w:eastAsia="zh-CN" w:bidi="ar"/>
        </w:rPr>
        <w:t>”“</w:t>
      </w:r>
      <w:r>
        <w:rPr>
          <w:rFonts w:ascii="Times New Roman" w:hAnsi="Times New Roman" w:eastAsia="仿宋_GB2312" w:cs="Times New Roman"/>
          <w:kern w:val="0"/>
          <w:sz w:val="32"/>
          <w:szCs w:val="32"/>
          <w:shd w:val="clear" w:color="auto" w:fill="FFFFFF"/>
          <w:lang w:bidi="ar"/>
        </w:rPr>
        <w:t>政务服务体验员</w:t>
      </w:r>
      <w:r>
        <w:rPr>
          <w:rFonts w:hint="eastAsia" w:ascii="Times New Roman" w:hAnsi="Times New Roman" w:eastAsia="仿宋_GB2312" w:cs="Times New Roman"/>
          <w:kern w:val="0"/>
          <w:sz w:val="32"/>
          <w:szCs w:val="32"/>
          <w:shd w:val="clear" w:color="auto" w:fill="FFFFFF"/>
          <w:lang w:eastAsia="zh-CN" w:bidi="ar"/>
        </w:rPr>
        <w:t>”</w:t>
      </w:r>
      <w:r>
        <w:rPr>
          <w:rFonts w:ascii="Times New Roman" w:hAnsi="Times New Roman" w:eastAsia="仿宋_GB2312" w:cs="Times New Roman"/>
          <w:kern w:val="0"/>
          <w:sz w:val="32"/>
          <w:szCs w:val="32"/>
          <w:shd w:val="clear" w:color="auto" w:fill="FFFFFF"/>
          <w:lang w:bidi="ar"/>
        </w:rPr>
        <w:t>活动，持续优化政务服务行政效能，解决企业群众办事痛点堵点难点问题。</w:t>
      </w:r>
    </w:p>
    <w:p w14:paraId="19D6720F">
      <w:pPr>
        <w:spacing w:line="570" w:lineRule="exact"/>
        <w:ind w:firstLine="640" w:firstLineChars="200"/>
        <w:rPr>
          <w:rFonts w:ascii="Times New Roman" w:hAnsi="Times New Roman" w:eastAsia="楷体_GB2312" w:cs="Times New Roman"/>
          <w:kern w:val="0"/>
          <w:sz w:val="32"/>
          <w:szCs w:val="32"/>
          <w:shd w:val="clear" w:color="auto" w:fill="FFFFFF"/>
          <w:lang w:bidi="ar"/>
        </w:rPr>
      </w:pPr>
      <w:r>
        <w:rPr>
          <w:rFonts w:ascii="Times New Roman" w:hAnsi="Times New Roman" w:eastAsia="仿宋_GB2312" w:cs="Times New Roman"/>
          <w:b w:val="0"/>
          <w:bCs w:val="0"/>
          <w:kern w:val="0"/>
          <w:sz w:val="32"/>
          <w:szCs w:val="32"/>
          <w:shd w:val="clear" w:color="auto" w:fill="FFFFFF"/>
          <w:lang w:bidi="ar"/>
        </w:rPr>
        <w:t>30.推进政策兑现</w:t>
      </w:r>
      <w:r>
        <w:rPr>
          <w:rFonts w:hint="eastAsia" w:ascii="Times New Roman" w:hAnsi="Times New Roman" w:eastAsia="仿宋_GB2312" w:cs="Times New Roman"/>
          <w:b w:val="0"/>
          <w:bCs w:val="0"/>
          <w:kern w:val="0"/>
          <w:sz w:val="32"/>
          <w:szCs w:val="32"/>
          <w:shd w:val="clear" w:color="auto" w:fill="FFFFFF"/>
          <w:lang w:eastAsia="zh-CN" w:bidi="ar"/>
        </w:rPr>
        <w:t>“</w:t>
      </w:r>
      <w:r>
        <w:rPr>
          <w:rFonts w:ascii="Times New Roman" w:hAnsi="Times New Roman" w:eastAsia="仿宋_GB2312" w:cs="Times New Roman"/>
          <w:b w:val="0"/>
          <w:bCs w:val="0"/>
          <w:kern w:val="0"/>
          <w:sz w:val="32"/>
          <w:szCs w:val="32"/>
          <w:shd w:val="clear" w:color="auto" w:fill="FFFFFF"/>
          <w:lang w:bidi="ar"/>
        </w:rPr>
        <w:t>一站即享</w:t>
      </w:r>
      <w:r>
        <w:rPr>
          <w:rFonts w:hint="eastAsia" w:ascii="Times New Roman" w:hAnsi="Times New Roman" w:eastAsia="仿宋_GB2312" w:cs="Times New Roman"/>
          <w:b w:val="0"/>
          <w:bCs w:val="0"/>
          <w:kern w:val="0"/>
          <w:sz w:val="32"/>
          <w:szCs w:val="32"/>
          <w:shd w:val="clear" w:color="auto" w:fill="FFFFFF"/>
          <w:lang w:eastAsia="zh-CN" w:bidi="ar"/>
        </w:rPr>
        <w:t>”</w:t>
      </w:r>
      <w:r>
        <w:rPr>
          <w:rFonts w:ascii="Times New Roman" w:hAnsi="Times New Roman" w:eastAsia="仿宋_GB2312" w:cs="Times New Roman"/>
          <w:b w:val="0"/>
          <w:bCs w:val="0"/>
          <w:kern w:val="0"/>
          <w:sz w:val="32"/>
          <w:szCs w:val="32"/>
          <w:shd w:val="clear" w:color="auto" w:fill="FFFFFF"/>
          <w:lang w:bidi="ar"/>
        </w:rPr>
        <w:t>。</w:t>
      </w:r>
      <w:r>
        <w:rPr>
          <w:rFonts w:ascii="Times New Roman" w:hAnsi="Times New Roman" w:eastAsia="仿宋_GB2312" w:cs="Times New Roman"/>
          <w:kern w:val="0"/>
          <w:sz w:val="32"/>
          <w:szCs w:val="32"/>
          <w:shd w:val="clear" w:color="auto" w:fill="FFFFFF"/>
          <w:lang w:bidi="ar"/>
        </w:rPr>
        <w:t>用好威海市</w:t>
      </w:r>
      <w:r>
        <w:rPr>
          <w:rFonts w:hint="eastAsia" w:ascii="Times New Roman" w:hAnsi="Times New Roman" w:eastAsia="仿宋_GB2312" w:cs="Times New Roman"/>
          <w:kern w:val="0"/>
          <w:sz w:val="32"/>
          <w:szCs w:val="32"/>
          <w:shd w:val="clear" w:color="auto" w:fill="FFFFFF"/>
          <w:lang w:eastAsia="zh-CN" w:bidi="ar"/>
        </w:rPr>
        <w:t>“</w:t>
      </w:r>
      <w:r>
        <w:rPr>
          <w:rFonts w:ascii="Times New Roman" w:hAnsi="Times New Roman" w:eastAsia="仿宋_GB2312" w:cs="Times New Roman"/>
          <w:kern w:val="0"/>
          <w:sz w:val="32"/>
          <w:szCs w:val="32"/>
          <w:shd w:val="clear" w:color="auto" w:fill="FFFFFF"/>
          <w:lang w:bidi="ar"/>
        </w:rPr>
        <w:t>惠企政策集成卡</w:t>
      </w:r>
      <w:r>
        <w:rPr>
          <w:rFonts w:hint="eastAsia" w:ascii="Times New Roman" w:hAnsi="Times New Roman" w:eastAsia="仿宋_GB2312" w:cs="Times New Roman"/>
          <w:kern w:val="0"/>
          <w:sz w:val="32"/>
          <w:szCs w:val="32"/>
          <w:shd w:val="clear" w:color="auto" w:fill="FFFFFF"/>
          <w:lang w:eastAsia="zh-CN" w:bidi="ar"/>
        </w:rPr>
        <w:t>”</w:t>
      </w:r>
      <w:r>
        <w:rPr>
          <w:rFonts w:ascii="Times New Roman" w:hAnsi="Times New Roman" w:eastAsia="仿宋_GB2312" w:cs="Times New Roman"/>
          <w:kern w:val="0"/>
          <w:sz w:val="32"/>
          <w:szCs w:val="32"/>
          <w:shd w:val="clear" w:color="auto" w:fill="FFFFFF"/>
          <w:lang w:bidi="ar"/>
        </w:rPr>
        <w:t>，扎实做好国家、省、威海市出台的各项惠企政策梳理分解，推动各项政策措施落到实处、见到实效。用好</w:t>
      </w:r>
      <w:r>
        <w:rPr>
          <w:rFonts w:hint="eastAsia" w:ascii="Times New Roman" w:hAnsi="Times New Roman" w:eastAsia="仿宋_GB2312" w:cs="Times New Roman"/>
          <w:kern w:val="0"/>
          <w:sz w:val="32"/>
          <w:szCs w:val="32"/>
          <w:shd w:val="clear" w:color="auto" w:fill="FFFFFF"/>
          <w:lang w:eastAsia="zh-CN" w:bidi="ar"/>
        </w:rPr>
        <w:t>“</w:t>
      </w:r>
      <w:r>
        <w:rPr>
          <w:rFonts w:ascii="Times New Roman" w:hAnsi="Times New Roman" w:eastAsia="仿宋_GB2312" w:cs="Times New Roman"/>
          <w:kern w:val="0"/>
          <w:sz w:val="32"/>
          <w:szCs w:val="32"/>
          <w:shd w:val="clear" w:color="auto" w:fill="FFFFFF"/>
          <w:lang w:bidi="ar"/>
        </w:rPr>
        <w:t>威企通</w:t>
      </w:r>
      <w:r>
        <w:rPr>
          <w:rFonts w:hint="eastAsia" w:ascii="Times New Roman" w:hAnsi="Times New Roman" w:eastAsia="仿宋_GB2312" w:cs="Times New Roman"/>
          <w:kern w:val="0"/>
          <w:sz w:val="32"/>
          <w:szCs w:val="32"/>
          <w:shd w:val="clear" w:color="auto" w:fill="FFFFFF"/>
          <w:lang w:eastAsia="zh-CN" w:bidi="ar"/>
        </w:rPr>
        <w:t>”</w:t>
      </w:r>
      <w:r>
        <w:rPr>
          <w:rFonts w:ascii="Times New Roman" w:hAnsi="Times New Roman" w:eastAsia="仿宋_GB2312" w:cs="Times New Roman"/>
          <w:kern w:val="0"/>
          <w:sz w:val="32"/>
          <w:szCs w:val="32"/>
          <w:shd w:val="clear" w:color="auto" w:fill="FFFFFF"/>
          <w:lang w:bidi="ar"/>
        </w:rPr>
        <w:t>平台，精准匹配优惠政策，实现</w:t>
      </w:r>
      <w:r>
        <w:rPr>
          <w:rFonts w:hint="eastAsia" w:ascii="Times New Roman" w:hAnsi="Times New Roman" w:eastAsia="仿宋_GB2312" w:cs="Times New Roman"/>
          <w:kern w:val="0"/>
          <w:sz w:val="32"/>
          <w:szCs w:val="32"/>
          <w:shd w:val="clear" w:color="auto" w:fill="FFFFFF"/>
          <w:lang w:eastAsia="zh-CN" w:bidi="ar"/>
        </w:rPr>
        <w:t>“</w:t>
      </w:r>
      <w:r>
        <w:rPr>
          <w:rFonts w:ascii="Times New Roman" w:hAnsi="Times New Roman" w:eastAsia="仿宋_GB2312" w:cs="Times New Roman"/>
          <w:kern w:val="0"/>
          <w:sz w:val="32"/>
          <w:szCs w:val="32"/>
          <w:shd w:val="clear" w:color="auto" w:fill="FFFFFF"/>
          <w:lang w:bidi="ar"/>
        </w:rPr>
        <w:t>政策找人</w:t>
      </w:r>
      <w:r>
        <w:rPr>
          <w:rFonts w:hint="eastAsia" w:ascii="Times New Roman" w:hAnsi="Times New Roman" w:eastAsia="仿宋_GB2312" w:cs="Times New Roman"/>
          <w:kern w:val="0"/>
          <w:sz w:val="32"/>
          <w:szCs w:val="32"/>
          <w:shd w:val="clear" w:color="auto" w:fill="FFFFFF"/>
          <w:lang w:eastAsia="zh-CN" w:bidi="ar"/>
        </w:rPr>
        <w:t>”</w:t>
      </w:r>
      <w:r>
        <w:rPr>
          <w:rFonts w:ascii="Times New Roman" w:hAnsi="Times New Roman" w:eastAsia="仿宋_GB2312" w:cs="Times New Roman"/>
          <w:kern w:val="0"/>
          <w:sz w:val="32"/>
          <w:szCs w:val="32"/>
          <w:shd w:val="clear" w:color="auto" w:fill="FFFFFF"/>
          <w:lang w:bidi="ar"/>
        </w:rPr>
        <w:t>。设立惠企政策综合服务窗口，一站式提供政策推荐、咨询、解读等服务。推动惠民补贴待遇资格</w:t>
      </w:r>
      <w:r>
        <w:rPr>
          <w:rFonts w:hint="eastAsia" w:ascii="Times New Roman" w:hAnsi="Times New Roman" w:eastAsia="仿宋_GB2312" w:cs="Times New Roman"/>
          <w:kern w:val="0"/>
          <w:sz w:val="32"/>
          <w:szCs w:val="32"/>
          <w:shd w:val="clear" w:color="auto" w:fill="FFFFFF"/>
          <w:lang w:eastAsia="zh-CN" w:bidi="ar"/>
        </w:rPr>
        <w:t>“</w:t>
      </w:r>
      <w:r>
        <w:rPr>
          <w:rFonts w:ascii="Times New Roman" w:hAnsi="Times New Roman" w:eastAsia="仿宋_GB2312" w:cs="Times New Roman"/>
          <w:kern w:val="0"/>
          <w:sz w:val="32"/>
          <w:szCs w:val="32"/>
          <w:shd w:val="clear" w:color="auto" w:fill="FFFFFF"/>
          <w:lang w:bidi="ar"/>
        </w:rPr>
        <w:t>免申即享</w:t>
      </w:r>
      <w:r>
        <w:rPr>
          <w:rFonts w:hint="eastAsia" w:ascii="Times New Roman" w:hAnsi="Times New Roman" w:eastAsia="仿宋_GB2312" w:cs="Times New Roman"/>
          <w:kern w:val="0"/>
          <w:sz w:val="32"/>
          <w:szCs w:val="32"/>
          <w:shd w:val="clear" w:color="auto" w:fill="FFFFFF"/>
          <w:lang w:eastAsia="zh-CN" w:bidi="ar"/>
        </w:rPr>
        <w:t>”“</w:t>
      </w:r>
      <w:r>
        <w:rPr>
          <w:rFonts w:ascii="Times New Roman" w:hAnsi="Times New Roman" w:eastAsia="仿宋_GB2312" w:cs="Times New Roman"/>
          <w:kern w:val="0"/>
          <w:sz w:val="32"/>
          <w:szCs w:val="32"/>
          <w:shd w:val="clear" w:color="auto" w:fill="FFFFFF"/>
          <w:lang w:bidi="ar"/>
        </w:rPr>
        <w:t>静默认证</w:t>
      </w:r>
      <w:r>
        <w:rPr>
          <w:rFonts w:hint="eastAsia" w:ascii="Times New Roman" w:hAnsi="Times New Roman" w:eastAsia="仿宋_GB2312" w:cs="Times New Roman"/>
          <w:kern w:val="0"/>
          <w:sz w:val="32"/>
          <w:szCs w:val="32"/>
          <w:shd w:val="clear" w:color="auto" w:fill="FFFFFF"/>
          <w:lang w:eastAsia="zh-CN" w:bidi="ar"/>
        </w:rPr>
        <w:t>”</w:t>
      </w:r>
      <w:r>
        <w:rPr>
          <w:rFonts w:ascii="Times New Roman" w:hAnsi="Times New Roman" w:eastAsia="仿宋_GB2312" w:cs="Times New Roman"/>
          <w:kern w:val="0"/>
          <w:sz w:val="32"/>
          <w:szCs w:val="32"/>
          <w:shd w:val="clear" w:color="auto" w:fill="FFFFFF"/>
          <w:lang w:bidi="ar"/>
        </w:rPr>
        <w:t>。</w:t>
      </w:r>
    </w:p>
    <w:p w14:paraId="6BF161B3">
      <w:pPr>
        <w:spacing w:line="570" w:lineRule="exact"/>
        <w:ind w:firstLine="640" w:firstLineChars="200"/>
        <w:rPr>
          <w:rFonts w:ascii="Times New Roman" w:hAnsi="Times New Roman" w:eastAsia="楷体_GB2312" w:cs="Times New Roman"/>
          <w:kern w:val="0"/>
          <w:sz w:val="32"/>
          <w:szCs w:val="32"/>
          <w:shd w:val="clear" w:color="auto" w:fill="FFFFFF"/>
          <w:lang w:bidi="ar"/>
        </w:rPr>
      </w:pPr>
      <w:r>
        <w:rPr>
          <w:rFonts w:ascii="Times New Roman" w:hAnsi="Times New Roman" w:eastAsia="仿宋_GB2312" w:cs="Times New Roman"/>
          <w:b w:val="0"/>
          <w:bCs w:val="0"/>
          <w:kern w:val="0"/>
          <w:sz w:val="32"/>
          <w:szCs w:val="32"/>
          <w:shd w:val="clear" w:color="auto" w:fill="FFFFFF"/>
          <w:lang w:bidi="ar"/>
        </w:rPr>
        <w:t>31.推进数据要素</w:t>
      </w:r>
      <w:r>
        <w:rPr>
          <w:rFonts w:hint="eastAsia" w:ascii="Times New Roman" w:hAnsi="Times New Roman" w:eastAsia="仿宋_GB2312" w:cs="Times New Roman"/>
          <w:b w:val="0"/>
          <w:bCs w:val="0"/>
          <w:kern w:val="0"/>
          <w:sz w:val="32"/>
          <w:szCs w:val="32"/>
          <w:shd w:val="clear" w:color="auto" w:fill="FFFFFF"/>
          <w:lang w:eastAsia="zh-CN" w:bidi="ar"/>
        </w:rPr>
        <w:t>“</w:t>
      </w:r>
      <w:r>
        <w:rPr>
          <w:rFonts w:ascii="Times New Roman" w:hAnsi="Times New Roman" w:eastAsia="仿宋_GB2312" w:cs="Times New Roman"/>
          <w:b w:val="0"/>
          <w:bCs w:val="0"/>
          <w:kern w:val="0"/>
          <w:sz w:val="32"/>
          <w:szCs w:val="32"/>
          <w:shd w:val="clear" w:color="auto" w:fill="FFFFFF"/>
          <w:lang w:bidi="ar"/>
        </w:rPr>
        <w:t>一网集成</w:t>
      </w:r>
      <w:r>
        <w:rPr>
          <w:rFonts w:hint="eastAsia" w:ascii="Times New Roman" w:hAnsi="Times New Roman" w:eastAsia="仿宋_GB2312" w:cs="Times New Roman"/>
          <w:b w:val="0"/>
          <w:bCs w:val="0"/>
          <w:kern w:val="0"/>
          <w:sz w:val="32"/>
          <w:szCs w:val="32"/>
          <w:shd w:val="clear" w:color="auto" w:fill="FFFFFF"/>
          <w:lang w:eastAsia="zh-CN" w:bidi="ar"/>
        </w:rPr>
        <w:t>”</w:t>
      </w:r>
      <w:r>
        <w:rPr>
          <w:rFonts w:ascii="Times New Roman" w:hAnsi="Times New Roman" w:eastAsia="仿宋_GB2312" w:cs="Times New Roman"/>
          <w:b w:val="0"/>
          <w:bCs w:val="0"/>
          <w:kern w:val="0"/>
          <w:sz w:val="32"/>
          <w:szCs w:val="32"/>
          <w:shd w:val="clear" w:color="auto" w:fill="FFFFFF"/>
          <w:lang w:bidi="ar"/>
        </w:rPr>
        <w:t>。</w:t>
      </w:r>
      <w:r>
        <w:rPr>
          <w:rFonts w:ascii="Times New Roman" w:hAnsi="Times New Roman" w:eastAsia="仿宋_GB2312" w:cs="Times New Roman"/>
          <w:kern w:val="0"/>
          <w:sz w:val="32"/>
          <w:szCs w:val="32"/>
          <w:shd w:val="clear" w:color="auto" w:fill="FFFFFF"/>
          <w:lang w:bidi="ar"/>
        </w:rPr>
        <w:t>建立完善公共数据全生命周期管理体系，加强一体化大数据平台建设。依托</w:t>
      </w:r>
      <w:r>
        <w:rPr>
          <w:rFonts w:hint="eastAsia" w:ascii="Times New Roman" w:hAnsi="Times New Roman" w:eastAsia="仿宋_GB2312" w:cs="Times New Roman"/>
          <w:kern w:val="0"/>
          <w:sz w:val="32"/>
          <w:szCs w:val="32"/>
          <w:shd w:val="clear" w:color="auto" w:fill="FFFFFF"/>
          <w:lang w:eastAsia="zh-CN" w:bidi="ar"/>
        </w:rPr>
        <w:t>“</w:t>
      </w:r>
      <w:r>
        <w:rPr>
          <w:rFonts w:ascii="Times New Roman" w:hAnsi="Times New Roman" w:eastAsia="仿宋_GB2312" w:cs="Times New Roman"/>
          <w:kern w:val="0"/>
          <w:sz w:val="32"/>
          <w:szCs w:val="32"/>
          <w:shd w:val="clear" w:color="auto" w:fill="FFFFFF"/>
          <w:lang w:bidi="ar"/>
        </w:rPr>
        <w:t>爱山东</w:t>
      </w:r>
      <w:r>
        <w:rPr>
          <w:rFonts w:hint="eastAsia" w:ascii="Times New Roman" w:hAnsi="Times New Roman" w:eastAsia="仿宋_GB2312" w:cs="Times New Roman"/>
          <w:kern w:val="0"/>
          <w:sz w:val="32"/>
          <w:szCs w:val="32"/>
          <w:shd w:val="clear" w:color="auto" w:fill="FFFFFF"/>
          <w:lang w:eastAsia="zh-CN" w:bidi="ar"/>
        </w:rPr>
        <w:t>”</w:t>
      </w:r>
      <w:r>
        <w:rPr>
          <w:rFonts w:ascii="Times New Roman" w:hAnsi="Times New Roman" w:eastAsia="仿宋_GB2312" w:cs="Times New Roman"/>
          <w:kern w:val="0"/>
          <w:sz w:val="32"/>
          <w:szCs w:val="32"/>
          <w:shd w:val="clear" w:color="auto" w:fill="FFFFFF"/>
          <w:lang w:bidi="ar"/>
        </w:rPr>
        <w:t>政务服务平台、</w:t>
      </w:r>
      <w:r>
        <w:rPr>
          <w:rFonts w:hint="eastAsia" w:ascii="Times New Roman" w:hAnsi="Times New Roman" w:eastAsia="仿宋_GB2312" w:cs="Times New Roman"/>
          <w:kern w:val="0"/>
          <w:sz w:val="32"/>
          <w:szCs w:val="32"/>
          <w:shd w:val="clear" w:color="auto" w:fill="FFFFFF"/>
          <w:lang w:eastAsia="zh-CN" w:bidi="ar"/>
        </w:rPr>
        <w:t>“</w:t>
      </w:r>
      <w:r>
        <w:rPr>
          <w:rFonts w:ascii="Times New Roman" w:hAnsi="Times New Roman" w:eastAsia="仿宋_GB2312" w:cs="Times New Roman"/>
          <w:kern w:val="0"/>
          <w:sz w:val="32"/>
          <w:szCs w:val="32"/>
          <w:shd w:val="clear" w:color="auto" w:fill="FFFFFF"/>
          <w:lang w:bidi="ar"/>
        </w:rPr>
        <w:t>鲁执法</w:t>
      </w:r>
      <w:r>
        <w:rPr>
          <w:rFonts w:hint="eastAsia" w:ascii="Times New Roman" w:hAnsi="Times New Roman" w:eastAsia="仿宋_GB2312" w:cs="Times New Roman"/>
          <w:kern w:val="0"/>
          <w:sz w:val="32"/>
          <w:szCs w:val="32"/>
          <w:shd w:val="clear" w:color="auto" w:fill="FFFFFF"/>
          <w:lang w:eastAsia="zh-CN" w:bidi="ar"/>
        </w:rPr>
        <w:t>”</w:t>
      </w:r>
      <w:r>
        <w:rPr>
          <w:rFonts w:ascii="Times New Roman" w:hAnsi="Times New Roman" w:eastAsia="仿宋_GB2312" w:cs="Times New Roman"/>
          <w:kern w:val="0"/>
          <w:sz w:val="32"/>
          <w:szCs w:val="32"/>
          <w:shd w:val="clear" w:color="auto" w:fill="FFFFFF"/>
          <w:lang w:bidi="ar"/>
        </w:rPr>
        <w:t>监管服务平台等省级平台，创新主题服务场景，</w:t>
      </w:r>
      <w:r>
        <w:rPr>
          <w:rFonts w:ascii="Times New Roman" w:hAnsi="Times New Roman" w:eastAsia="仿宋_GB2312" w:cs="Times New Roman"/>
          <w:sz w:val="32"/>
          <w:szCs w:val="32"/>
        </w:rPr>
        <w:t>提升</w:t>
      </w:r>
      <w:r>
        <w:rPr>
          <w:rFonts w:hint="eastAsia" w:ascii="Times New Roman" w:hAnsi="Times New Roman" w:eastAsia="仿宋_GB2312" w:cs="Times New Roman"/>
          <w:sz w:val="32"/>
          <w:szCs w:val="32"/>
          <w:lang w:eastAsia="zh-CN"/>
        </w:rPr>
        <w:t>“</w:t>
      </w:r>
      <w:r>
        <w:rPr>
          <w:rFonts w:ascii="Times New Roman" w:hAnsi="Times New Roman" w:eastAsia="仿宋_GB2312" w:cs="Times New Roman"/>
          <w:sz w:val="32"/>
          <w:szCs w:val="32"/>
        </w:rPr>
        <w:t>高效办成一件事</w:t>
      </w:r>
      <w:r>
        <w:rPr>
          <w:rFonts w:hint="eastAsia" w:ascii="Times New Roman" w:hAnsi="Times New Roman" w:eastAsia="仿宋_GB2312" w:cs="Times New Roman"/>
          <w:sz w:val="32"/>
          <w:szCs w:val="32"/>
          <w:lang w:eastAsia="zh-CN"/>
        </w:rPr>
        <w:t>”</w:t>
      </w:r>
      <w:r>
        <w:rPr>
          <w:rFonts w:ascii="Times New Roman" w:hAnsi="Times New Roman" w:eastAsia="仿宋_GB2312" w:cs="Times New Roman"/>
          <w:sz w:val="32"/>
          <w:szCs w:val="32"/>
        </w:rPr>
        <w:t>服务专区功能，集成预审并联全链精准服务，</w:t>
      </w:r>
      <w:r>
        <w:rPr>
          <w:rFonts w:ascii="Times New Roman" w:hAnsi="Times New Roman" w:eastAsia="仿宋_GB2312" w:cs="Times New Roman"/>
          <w:kern w:val="0"/>
          <w:sz w:val="32"/>
          <w:szCs w:val="32"/>
          <w:shd w:val="clear" w:color="auto" w:fill="FFFFFF"/>
          <w:lang w:bidi="ar"/>
        </w:rPr>
        <w:t>打造智慧服务、高效监管、科学决策于一体的数字政务服务大脑。</w:t>
      </w:r>
      <w:r>
        <w:rPr>
          <w:rFonts w:ascii="Times New Roman" w:hAnsi="Times New Roman" w:eastAsia="仿宋_GB2312" w:cs="Times New Roman"/>
          <w:sz w:val="32"/>
          <w:szCs w:val="32"/>
        </w:rPr>
        <w:t>用好</w:t>
      </w:r>
      <w:r>
        <w:rPr>
          <w:rFonts w:hint="eastAsia" w:ascii="Times New Roman" w:hAnsi="Times New Roman" w:eastAsia="仿宋_GB2312" w:cs="Times New Roman"/>
          <w:sz w:val="32"/>
          <w:szCs w:val="32"/>
          <w:lang w:eastAsia="zh-CN"/>
        </w:rPr>
        <w:t>“</w:t>
      </w:r>
      <w:r>
        <w:rPr>
          <w:rFonts w:ascii="Times New Roman" w:hAnsi="Times New Roman" w:eastAsia="仿宋_GB2312" w:cs="Times New Roman"/>
          <w:sz w:val="32"/>
          <w:szCs w:val="32"/>
        </w:rPr>
        <w:t>威企通</w:t>
      </w:r>
      <w:r>
        <w:rPr>
          <w:rFonts w:hint="eastAsia" w:ascii="Times New Roman" w:hAnsi="Times New Roman" w:eastAsia="仿宋_GB2312" w:cs="Times New Roman"/>
          <w:sz w:val="32"/>
          <w:szCs w:val="32"/>
          <w:lang w:eastAsia="zh-CN"/>
        </w:rPr>
        <w:t>”</w:t>
      </w:r>
      <w:r>
        <w:rPr>
          <w:rFonts w:ascii="Times New Roman" w:hAnsi="Times New Roman" w:eastAsia="仿宋_GB2312" w:cs="Times New Roman"/>
          <w:sz w:val="32"/>
          <w:szCs w:val="32"/>
        </w:rPr>
        <w:t>综合服务平台，实现</w:t>
      </w:r>
      <w:r>
        <w:rPr>
          <w:rFonts w:hint="eastAsia" w:ascii="Times New Roman" w:hAnsi="Times New Roman" w:eastAsia="仿宋_GB2312" w:cs="Times New Roman"/>
          <w:sz w:val="32"/>
          <w:szCs w:val="32"/>
          <w:lang w:eastAsia="zh-CN"/>
        </w:rPr>
        <w:t>“</w:t>
      </w:r>
      <w:r>
        <w:rPr>
          <w:rFonts w:ascii="Times New Roman" w:hAnsi="Times New Roman" w:eastAsia="仿宋_GB2312" w:cs="Times New Roman"/>
          <w:sz w:val="32"/>
          <w:szCs w:val="32"/>
        </w:rPr>
        <w:t>一键办事</w:t>
      </w:r>
      <w:r>
        <w:rPr>
          <w:rFonts w:hint="eastAsia" w:ascii="Times New Roman" w:hAnsi="Times New Roman" w:eastAsia="仿宋_GB2312" w:cs="Times New Roman"/>
          <w:sz w:val="32"/>
          <w:szCs w:val="32"/>
          <w:lang w:eastAsia="zh-CN"/>
        </w:rPr>
        <w:t>”</w:t>
      </w:r>
      <w:r>
        <w:rPr>
          <w:rFonts w:ascii="Times New Roman" w:hAnsi="Times New Roman" w:eastAsia="仿宋_GB2312" w:cs="Times New Roman"/>
          <w:sz w:val="32"/>
          <w:szCs w:val="32"/>
        </w:rPr>
        <w:t>服务。</w:t>
      </w:r>
    </w:p>
    <w:p w14:paraId="3BD6FB3F">
      <w:pPr>
        <w:pStyle w:val="6"/>
        <w:spacing w:line="570" w:lineRule="exact"/>
        <w:ind w:firstLine="640" w:firstLineChars="200"/>
        <w:jc w:val="both"/>
        <w:rPr>
          <w:rFonts w:ascii="Times New Roman" w:hAnsi="Times New Roman" w:eastAsia="楷体_GB2312" w:cs="Times New Roman"/>
          <w:kern w:val="0"/>
          <w:sz w:val="32"/>
          <w:szCs w:val="32"/>
          <w:shd w:val="clear" w:color="auto" w:fill="FFFFFF"/>
          <w:lang w:bidi="ar"/>
        </w:rPr>
      </w:pPr>
      <w:r>
        <w:rPr>
          <w:rFonts w:ascii="Times New Roman" w:hAnsi="Times New Roman" w:eastAsia="仿宋_GB2312" w:cs="Times New Roman"/>
          <w:b w:val="0"/>
          <w:bCs w:val="0"/>
          <w:kern w:val="0"/>
          <w:sz w:val="32"/>
          <w:szCs w:val="32"/>
          <w:shd w:val="clear" w:color="auto" w:fill="FFFFFF"/>
          <w:lang w:bidi="ar"/>
        </w:rPr>
        <w:t>32.推动政务办公</w:t>
      </w:r>
      <w:r>
        <w:rPr>
          <w:rFonts w:hint="eastAsia" w:ascii="Times New Roman" w:hAnsi="Times New Roman" w:eastAsia="仿宋_GB2312" w:cs="Times New Roman"/>
          <w:b w:val="0"/>
          <w:bCs w:val="0"/>
          <w:kern w:val="0"/>
          <w:sz w:val="32"/>
          <w:szCs w:val="32"/>
          <w:shd w:val="clear" w:color="auto" w:fill="FFFFFF"/>
          <w:lang w:eastAsia="zh-CN" w:bidi="ar"/>
        </w:rPr>
        <w:t>“</w:t>
      </w:r>
      <w:r>
        <w:rPr>
          <w:rFonts w:ascii="Times New Roman" w:hAnsi="Times New Roman" w:eastAsia="仿宋_GB2312" w:cs="Times New Roman"/>
          <w:b w:val="0"/>
          <w:bCs w:val="0"/>
          <w:kern w:val="0"/>
          <w:sz w:val="32"/>
          <w:szCs w:val="32"/>
          <w:shd w:val="clear" w:color="auto" w:fill="FFFFFF"/>
          <w:lang w:bidi="ar"/>
        </w:rPr>
        <w:t>一体协同</w:t>
      </w:r>
      <w:r>
        <w:rPr>
          <w:rFonts w:hint="eastAsia" w:ascii="Times New Roman" w:hAnsi="Times New Roman" w:eastAsia="仿宋_GB2312" w:cs="Times New Roman"/>
          <w:b w:val="0"/>
          <w:bCs w:val="0"/>
          <w:kern w:val="0"/>
          <w:sz w:val="32"/>
          <w:szCs w:val="32"/>
          <w:shd w:val="clear" w:color="auto" w:fill="FFFFFF"/>
          <w:lang w:eastAsia="zh-CN" w:bidi="ar"/>
        </w:rPr>
        <w:t>”</w:t>
      </w:r>
      <w:r>
        <w:rPr>
          <w:rFonts w:ascii="Times New Roman" w:hAnsi="Times New Roman" w:eastAsia="仿宋_GB2312" w:cs="Times New Roman"/>
          <w:b w:val="0"/>
          <w:bCs w:val="0"/>
          <w:kern w:val="0"/>
          <w:sz w:val="32"/>
          <w:szCs w:val="32"/>
          <w:shd w:val="clear" w:color="auto" w:fill="FFFFFF"/>
          <w:lang w:bidi="ar"/>
        </w:rPr>
        <w:t>。</w:t>
      </w:r>
      <w:r>
        <w:rPr>
          <w:rFonts w:ascii="Times New Roman" w:hAnsi="Times New Roman" w:eastAsia="仿宋_GB2312" w:cs="Times New Roman"/>
          <w:kern w:val="0"/>
          <w:sz w:val="32"/>
          <w:szCs w:val="32"/>
          <w:shd w:val="clear" w:color="auto" w:fill="FFFFFF"/>
          <w:lang w:bidi="ar"/>
        </w:rPr>
        <w:t>依托</w:t>
      </w:r>
      <w:r>
        <w:rPr>
          <w:rFonts w:hint="eastAsia" w:ascii="Times New Roman" w:hAnsi="Times New Roman" w:eastAsia="仿宋_GB2312" w:cs="Times New Roman"/>
          <w:kern w:val="0"/>
          <w:sz w:val="32"/>
          <w:szCs w:val="32"/>
          <w:shd w:val="clear" w:color="auto" w:fill="FFFFFF"/>
          <w:lang w:eastAsia="zh-CN" w:bidi="ar"/>
        </w:rPr>
        <w:t>“</w:t>
      </w:r>
      <w:r>
        <w:rPr>
          <w:rFonts w:ascii="Times New Roman" w:hAnsi="Times New Roman" w:eastAsia="仿宋_GB2312" w:cs="Times New Roman"/>
          <w:kern w:val="0"/>
          <w:sz w:val="32"/>
          <w:szCs w:val="32"/>
          <w:shd w:val="clear" w:color="auto" w:fill="FFFFFF"/>
          <w:lang w:bidi="ar"/>
        </w:rPr>
        <w:t>山东通</w:t>
      </w:r>
      <w:r>
        <w:rPr>
          <w:rFonts w:hint="eastAsia" w:ascii="Times New Roman" w:hAnsi="Times New Roman" w:eastAsia="仿宋_GB2312" w:cs="Times New Roman"/>
          <w:kern w:val="0"/>
          <w:sz w:val="32"/>
          <w:szCs w:val="32"/>
          <w:shd w:val="clear" w:color="auto" w:fill="FFFFFF"/>
          <w:lang w:eastAsia="zh-CN" w:bidi="ar"/>
        </w:rPr>
        <w:t>”</w:t>
      </w:r>
      <w:r>
        <w:rPr>
          <w:rFonts w:ascii="Times New Roman" w:hAnsi="Times New Roman" w:eastAsia="仿宋_GB2312" w:cs="Times New Roman"/>
          <w:kern w:val="0"/>
          <w:sz w:val="32"/>
          <w:szCs w:val="32"/>
          <w:shd w:val="clear" w:color="auto" w:fill="FFFFFF"/>
          <w:lang w:bidi="ar"/>
        </w:rPr>
        <w:t>协同办公平台，探索应用</w:t>
      </w:r>
      <w:r>
        <w:rPr>
          <w:rFonts w:hint="eastAsia" w:ascii="Times New Roman" w:hAnsi="Times New Roman" w:eastAsia="仿宋_GB2312" w:cs="Times New Roman"/>
          <w:kern w:val="0"/>
          <w:sz w:val="32"/>
          <w:szCs w:val="32"/>
          <w:shd w:val="clear" w:color="auto" w:fill="FFFFFF"/>
          <w:lang w:eastAsia="zh-CN" w:bidi="ar"/>
        </w:rPr>
        <w:t>“</w:t>
      </w:r>
      <w:r>
        <w:rPr>
          <w:rFonts w:ascii="Times New Roman" w:hAnsi="Times New Roman" w:eastAsia="仿宋_GB2312" w:cs="Times New Roman"/>
          <w:kern w:val="0"/>
          <w:sz w:val="32"/>
          <w:szCs w:val="32"/>
          <w:shd w:val="clear" w:color="auto" w:fill="FFFFFF"/>
          <w:lang w:bidi="ar"/>
        </w:rPr>
        <w:t>人工+智能</w:t>
      </w:r>
      <w:r>
        <w:rPr>
          <w:rFonts w:hint="eastAsia" w:ascii="Times New Roman" w:hAnsi="Times New Roman" w:eastAsia="仿宋_GB2312" w:cs="Times New Roman"/>
          <w:kern w:val="0"/>
          <w:sz w:val="32"/>
          <w:szCs w:val="32"/>
          <w:shd w:val="clear" w:color="auto" w:fill="FFFFFF"/>
          <w:lang w:eastAsia="zh-CN" w:bidi="ar"/>
        </w:rPr>
        <w:t>”</w:t>
      </w:r>
      <w:r>
        <w:rPr>
          <w:rFonts w:ascii="Times New Roman" w:hAnsi="Times New Roman" w:eastAsia="仿宋_GB2312" w:cs="Times New Roman"/>
          <w:kern w:val="0"/>
          <w:sz w:val="32"/>
          <w:szCs w:val="32"/>
          <w:shd w:val="clear" w:color="auto" w:fill="FFFFFF"/>
          <w:lang w:bidi="ar"/>
        </w:rPr>
        <w:t>运行模式，全面推广电子印章、会议管理系统等共性应用，开发线上公文会签、征求意见等功能，打造机关全场景办公体系。推动机关党建、组织人事、财务管理等业务跨部门跨层级统一规范办理。积极配合威海打造及推广事业单位人员信息管理、党务知识培训、文件审查等10个服务场景，逐步实现</w:t>
      </w:r>
      <w:r>
        <w:rPr>
          <w:rFonts w:hint="eastAsia" w:ascii="Times New Roman" w:hAnsi="Times New Roman" w:eastAsia="仿宋_GB2312" w:cs="Times New Roman"/>
          <w:kern w:val="0"/>
          <w:sz w:val="32"/>
          <w:szCs w:val="32"/>
          <w:shd w:val="clear" w:color="auto" w:fill="FFFFFF"/>
          <w:lang w:eastAsia="zh-CN" w:bidi="ar"/>
        </w:rPr>
        <w:t>“</w:t>
      </w:r>
      <w:r>
        <w:rPr>
          <w:rFonts w:ascii="Times New Roman" w:hAnsi="Times New Roman" w:eastAsia="仿宋_GB2312" w:cs="Times New Roman"/>
          <w:kern w:val="0"/>
          <w:sz w:val="32"/>
          <w:szCs w:val="32"/>
          <w:shd w:val="clear" w:color="auto" w:fill="FFFFFF"/>
          <w:lang w:bidi="ar"/>
        </w:rPr>
        <w:t>进一张网、办全部事</w:t>
      </w:r>
      <w:r>
        <w:rPr>
          <w:rFonts w:hint="eastAsia" w:ascii="Times New Roman" w:hAnsi="Times New Roman" w:eastAsia="仿宋_GB2312" w:cs="Times New Roman"/>
          <w:kern w:val="0"/>
          <w:sz w:val="32"/>
          <w:szCs w:val="32"/>
          <w:shd w:val="clear" w:color="auto" w:fill="FFFFFF"/>
          <w:lang w:eastAsia="zh-CN" w:bidi="ar"/>
        </w:rPr>
        <w:t>”</w:t>
      </w:r>
      <w:r>
        <w:rPr>
          <w:rFonts w:ascii="Times New Roman" w:hAnsi="Times New Roman" w:eastAsia="仿宋_GB2312" w:cs="Times New Roman"/>
          <w:kern w:val="0"/>
          <w:sz w:val="32"/>
          <w:szCs w:val="32"/>
          <w:shd w:val="clear" w:color="auto" w:fill="FFFFFF"/>
          <w:lang w:bidi="ar"/>
        </w:rPr>
        <w:t>。</w:t>
      </w:r>
    </w:p>
    <w:p w14:paraId="41746FA9">
      <w:pPr>
        <w:spacing w:line="570" w:lineRule="exact"/>
        <w:ind w:firstLine="640" w:firstLineChars="200"/>
        <w:rPr>
          <w:rFonts w:ascii="Times New Roman" w:hAnsi="Times New Roman" w:eastAsia="黑体" w:cs="Times New Roman"/>
          <w:kern w:val="0"/>
          <w:sz w:val="32"/>
          <w:szCs w:val="32"/>
          <w:shd w:val="clear" w:color="auto" w:fill="FFFFFF"/>
          <w:lang w:bidi="ar"/>
        </w:rPr>
      </w:pPr>
      <w:r>
        <w:rPr>
          <w:rFonts w:ascii="Times New Roman" w:hAnsi="Times New Roman" w:eastAsia="黑体" w:cs="Times New Roman"/>
          <w:kern w:val="0"/>
          <w:sz w:val="32"/>
          <w:szCs w:val="32"/>
          <w:shd w:val="clear" w:color="auto" w:fill="FFFFFF"/>
          <w:lang w:bidi="ar"/>
        </w:rPr>
        <w:t>三、工作要求</w:t>
      </w:r>
    </w:p>
    <w:p w14:paraId="204DA1E2">
      <w:pPr>
        <w:spacing w:line="570" w:lineRule="exact"/>
        <w:ind w:firstLine="640" w:firstLineChars="200"/>
        <w:rPr>
          <w:rFonts w:ascii="Times New Roman" w:hAnsi="Times New Roman" w:eastAsia="仿宋_GB2312" w:cs="Times New Roman"/>
          <w:sz w:val="32"/>
          <w:szCs w:val="32"/>
          <w:shd w:val="clear" w:color="auto" w:fill="FFFFFF"/>
        </w:rPr>
      </w:pPr>
      <w:r>
        <w:rPr>
          <w:rFonts w:ascii="Times New Roman" w:hAnsi="Times New Roman" w:eastAsia="仿宋_GB2312" w:cs="Times New Roman"/>
          <w:b w:val="0"/>
          <w:bCs w:val="0"/>
          <w:kern w:val="0"/>
          <w:sz w:val="32"/>
          <w:szCs w:val="32"/>
          <w:shd w:val="clear" w:color="auto" w:fill="FFFFFF"/>
          <w:lang w:bidi="ar"/>
        </w:rPr>
        <w:t>33.强化工作落实。</w:t>
      </w:r>
      <w:r>
        <w:rPr>
          <w:rFonts w:ascii="Times New Roman" w:hAnsi="Times New Roman" w:eastAsia="仿宋_GB2312" w:cs="Times New Roman"/>
          <w:kern w:val="0"/>
          <w:sz w:val="32"/>
          <w:szCs w:val="32"/>
          <w:shd w:val="clear" w:color="auto" w:fill="FFFFFF"/>
          <w:lang w:bidi="ar"/>
        </w:rPr>
        <w:t>坚持全局统筹、系统实施，由市持续深入优化营商环境和推进政府职能转变领导小组办公室统筹协调，各部门单位压实责任链条，深化协同配合，细化任务举措，构建纵向贯通、横向联动、多方协同的工作格局，确保各项任务见行见效。各职能部门要发扬创新精神，立足本职推出具有辨识度的特色改革措施，培育乳山营商环境特色服务品牌。</w:t>
      </w:r>
    </w:p>
    <w:p w14:paraId="26710016">
      <w:pPr>
        <w:spacing w:line="570" w:lineRule="exact"/>
        <w:ind w:firstLine="640" w:firstLineChars="200"/>
        <w:rPr>
          <w:rFonts w:ascii="Times New Roman" w:hAnsi="Times New Roman" w:eastAsia="仿宋_GB2312" w:cs="Times New Roman"/>
          <w:sz w:val="32"/>
          <w:szCs w:val="32"/>
          <w:shd w:val="clear" w:color="auto" w:fill="FFFFFF"/>
        </w:rPr>
      </w:pPr>
      <w:r>
        <w:rPr>
          <w:rFonts w:ascii="Times New Roman" w:hAnsi="Times New Roman" w:eastAsia="仿宋_GB2312" w:cs="Times New Roman"/>
          <w:b w:val="0"/>
          <w:bCs w:val="0"/>
          <w:kern w:val="0"/>
          <w:sz w:val="32"/>
          <w:szCs w:val="32"/>
          <w:shd w:val="clear" w:color="auto" w:fill="FFFFFF"/>
          <w:lang w:bidi="ar"/>
        </w:rPr>
        <w:t>34.强化正面宣传。坚</w:t>
      </w:r>
      <w:r>
        <w:rPr>
          <w:rFonts w:ascii="Times New Roman" w:hAnsi="Times New Roman" w:eastAsia="仿宋_GB2312" w:cs="Times New Roman"/>
          <w:kern w:val="0"/>
          <w:sz w:val="32"/>
          <w:szCs w:val="32"/>
          <w:shd w:val="clear" w:color="auto" w:fill="FFFFFF"/>
          <w:lang w:bidi="ar"/>
        </w:rPr>
        <w:t>持正面引导、典型示范，通过组织开展优化营商环境优秀案例评选活动，深入挖掘各部门在审批提速、服务提质、监管创新等方面的改革样板，建立典型案例库，力争上级推广。</w:t>
      </w:r>
      <w:r>
        <w:rPr>
          <w:rFonts w:ascii="Times New Roman" w:hAnsi="Times New Roman" w:eastAsia="仿宋_GB2312" w:cs="Times New Roman"/>
          <w:sz w:val="32"/>
          <w:szCs w:val="32"/>
          <w:shd w:val="clear" w:color="auto" w:fill="FFFFFF"/>
        </w:rPr>
        <w:t>各部门单位要及时总结提炼好的经验做法，加强案例报送和正面宣传，形成良好舆论氛围，不断扩大乳山营商环境品牌影响力。</w:t>
      </w:r>
    </w:p>
    <w:p w14:paraId="1E86433C">
      <w:pPr>
        <w:spacing w:line="560" w:lineRule="exact"/>
        <w:ind w:firstLine="640" w:firstLineChars="200"/>
        <w:rPr>
          <w:rFonts w:ascii="Times New Roman" w:hAnsi="Times New Roman" w:eastAsia="仿宋_GB2312" w:cs="Times New Roman"/>
          <w:sz w:val="32"/>
          <w:szCs w:val="32"/>
          <w:shd w:val="clear" w:color="auto" w:fill="FFFFFF"/>
        </w:rPr>
      </w:pPr>
    </w:p>
    <w:p w14:paraId="2B6BC7AF">
      <w:pPr>
        <w:pStyle w:val="2"/>
        <w:numPr>
          <w:ilvl w:val="0"/>
          <w:numId w:val="0"/>
        </w:numPr>
        <w:rPr>
          <w:rFonts w:ascii="Times New Roman" w:hAnsi="Times New Roman" w:cs="Times New Roman"/>
        </w:rPr>
      </w:pPr>
    </w:p>
    <w:p w14:paraId="030CC8AC">
      <w:pPr>
        <w:rPr>
          <w:rFonts w:ascii="Times New Roman" w:hAnsi="Times New Roman" w:cs="Times New Roman"/>
        </w:rPr>
      </w:pPr>
    </w:p>
    <w:p w14:paraId="1347181D">
      <w:pPr>
        <w:pStyle w:val="2"/>
        <w:numPr>
          <w:ilvl w:val="0"/>
          <w:numId w:val="0"/>
        </w:numPr>
        <w:rPr>
          <w:rFonts w:ascii="Times New Roman" w:hAnsi="Times New Roman" w:cs="Times New Roman"/>
        </w:rPr>
      </w:pPr>
    </w:p>
    <w:p w14:paraId="72732773">
      <w:pPr>
        <w:rPr>
          <w:rFonts w:ascii="Times New Roman" w:hAnsi="Times New Roman" w:cs="Times New Roman"/>
        </w:rPr>
      </w:pPr>
    </w:p>
    <w:p w14:paraId="3E4CBDDA">
      <w:pPr>
        <w:rPr>
          <w:rFonts w:ascii="Times New Roman" w:hAnsi="Times New Roman" w:cs="Times New Roman"/>
        </w:rPr>
      </w:pPr>
    </w:p>
    <w:p w14:paraId="39A6F30B">
      <w:pPr>
        <w:rPr>
          <w:rFonts w:ascii="Times New Roman" w:hAnsi="Times New Roman" w:cs="Times New Roman"/>
        </w:rPr>
      </w:pPr>
    </w:p>
    <w:p w14:paraId="5931FE5A">
      <w:pPr>
        <w:pStyle w:val="2"/>
        <w:numPr>
          <w:ilvl w:val="0"/>
          <w:numId w:val="0"/>
        </w:numPr>
        <w:rPr>
          <w:rFonts w:ascii="Times New Roman" w:hAnsi="Times New Roman" w:cs="Times New Roman"/>
        </w:rPr>
      </w:pPr>
    </w:p>
    <w:p w14:paraId="62551FBE">
      <w:pPr>
        <w:rPr>
          <w:rFonts w:ascii="Times New Roman" w:hAnsi="Times New Roman" w:cs="Times New Roman"/>
        </w:rPr>
      </w:pPr>
    </w:p>
    <w:p w14:paraId="59146D70">
      <w:pPr>
        <w:rPr>
          <w:rFonts w:ascii="Times New Roman" w:hAnsi="Times New Roman" w:cs="Times New Roman"/>
        </w:rPr>
      </w:pPr>
    </w:p>
    <w:p w14:paraId="5AD688DE">
      <w:pPr>
        <w:rPr>
          <w:rFonts w:ascii="Times New Roman" w:hAnsi="Times New Roman" w:cs="Times New Roman"/>
        </w:rPr>
      </w:pPr>
    </w:p>
    <w:p w14:paraId="732D5983">
      <w:pPr>
        <w:rPr>
          <w:rFonts w:ascii="Times New Roman" w:hAnsi="Times New Roman" w:cs="Times New Roman"/>
        </w:rPr>
      </w:pPr>
    </w:p>
    <w:p w14:paraId="5190A6FC">
      <w:pPr>
        <w:rPr>
          <w:rFonts w:ascii="Times New Roman" w:hAnsi="Times New Roman" w:cs="Times New Roman"/>
        </w:rPr>
      </w:pPr>
    </w:p>
    <w:p w14:paraId="6A10022C">
      <w:pPr>
        <w:rPr>
          <w:rFonts w:ascii="Times New Roman" w:hAnsi="Times New Roman" w:cs="Times New Roman"/>
        </w:rPr>
      </w:pPr>
    </w:p>
    <w:p w14:paraId="14020CC6">
      <w:pPr>
        <w:rPr>
          <w:rFonts w:ascii="Times New Roman" w:hAnsi="Times New Roman" w:cs="Times New Roman"/>
        </w:rPr>
      </w:pPr>
    </w:p>
    <w:p w14:paraId="67647974">
      <w:pPr>
        <w:pStyle w:val="2"/>
        <w:numPr>
          <w:ilvl w:val="0"/>
          <w:numId w:val="0"/>
        </w:numPr>
        <w:rPr>
          <w:rFonts w:ascii="Times New Roman" w:hAnsi="Times New Roman" w:cs="Times New Roman"/>
        </w:rPr>
      </w:pPr>
      <w:r>
        <mc:AlternateContent>
          <mc:Choice Requires="wps">
            <w:drawing>
              <wp:anchor distT="0" distB="0" distL="114300" distR="114300" simplePos="0" relativeHeight="251659264" behindDoc="0" locked="0" layoutInCell="1" allowOverlap="1">
                <wp:simplePos x="0" y="0"/>
                <wp:positionH relativeFrom="column">
                  <wp:posOffset>0</wp:posOffset>
                </wp:positionH>
                <wp:positionV relativeFrom="paragraph">
                  <wp:posOffset>2133600</wp:posOffset>
                </wp:positionV>
                <wp:extent cx="1028700" cy="386080"/>
                <wp:effectExtent l="0" t="0" r="0" b="13970"/>
                <wp:wrapNone/>
                <wp:docPr id="7" name="文本框 7"/>
                <wp:cNvGraphicFramePr/>
                <a:graphic xmlns:a="http://schemas.openxmlformats.org/drawingml/2006/main">
                  <a:graphicData uri="http://schemas.microsoft.com/office/word/2010/wordprocessingShape">
                    <wps:wsp>
                      <wps:cNvSpPr txBox="1"/>
                      <wps:spPr>
                        <a:xfrm>
                          <a:off x="0" y="0"/>
                          <a:ext cx="1028700" cy="386080"/>
                        </a:xfrm>
                        <a:prstGeom prst="rect">
                          <a:avLst/>
                        </a:prstGeom>
                        <a:solidFill>
                          <a:srgbClr val="FFFFFF"/>
                        </a:solidFill>
                        <a:ln>
                          <a:noFill/>
                        </a:ln>
                      </wps:spPr>
                      <wps:txbx>
                        <w:txbxContent>
                          <w:p w14:paraId="3986BCCE"/>
                        </w:txbxContent>
                      </wps:txbx>
                      <wps:bodyPr upright="1"/>
                    </wps:wsp>
                  </a:graphicData>
                </a:graphic>
              </wp:anchor>
            </w:drawing>
          </mc:Choice>
          <mc:Fallback>
            <w:pict>
              <v:shape id="_x0000_s1026" o:spid="_x0000_s1026" o:spt="202" type="#_x0000_t202" style="position:absolute;left:0pt;margin-left:0pt;margin-top:168pt;height:30.4pt;width:81pt;z-index:251659264;mso-width-relative:page;mso-height-relative:page;" stroked="f" coordsize="21600,21600" o:gfxdata="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">
                <v:path/>
                <v:fill focussize="0,0"/>
                <v:stroke on="f"/>
                <v:imagedata o:title=""/>
                <o:lock v:ext="edit"/>
                <v:textbox>
                  <w:txbxContent>
                    <w:p w14:paraId="3986BCCE"/>
                  </w:txbxContent>
                </v:textbox>
              </v:shape>
            </w:pict>
          </mc:Fallback>
        </mc:AlternateContent>
      </w:r>
    </w:p>
    <w:p w14:paraId="222AD718"/>
    <w:sectPr>
      <w:footerReference r:id="rId3" w:type="default"/>
      <w:footerReference r:id="rId4" w:type="even"/>
      <w:pgSz w:w="11906" w:h="16838"/>
      <w:pgMar w:top="2098" w:right="1531" w:bottom="1985" w:left="1531" w:header="851" w:footer="1531" w:gutter="0"/>
      <w:cols w:space="720" w:num="1"/>
      <w:docGrid w:type="lines" w:linePitch="607"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0AFF" w:usb1="00007843" w:usb2="00000001" w:usb3="00000000" w:csb0="400001BF" w:csb1="DFF7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altName w:val="微软雅黑"/>
    <w:panose1 w:val="03000509000000000000"/>
    <w:charset w:val="86"/>
    <w:family w:val="script"/>
    <w:pitch w:val="default"/>
    <w:sig w:usb0="00000000" w:usb1="0000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方正小标宋简体">
    <w:panose1 w:val="02010601030101010101"/>
    <w:charset w:val="86"/>
    <w:family w:val="script"/>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E097349">
    <w:pPr>
      <w:pStyle w:val="5"/>
      <w:framePr w:wrap="around" w:vAnchor="text" w:hAnchor="margin" w:xAlign="outside" w:y="1"/>
      <w:ind w:left="220" w:leftChars="50" w:right="220" w:rightChars="50"/>
      <w:rPr>
        <w:rStyle w:val="12"/>
        <w:rFonts w:hint="eastAsia" w:ascii="宋体" w:hAnsi="宋体"/>
        <w:sz w:val="28"/>
        <w:szCs w:val="28"/>
      </w:rPr>
    </w:pPr>
    <w:r>
      <w:rPr>
        <w:rStyle w:val="12"/>
        <w:rFonts w:hint="eastAsia" w:ascii="宋体" w:hAnsi="宋体"/>
        <w:sz w:val="28"/>
        <w:szCs w:val="28"/>
      </w:rPr>
      <w:t xml:space="preserve">— </w:t>
    </w:r>
    <w:r>
      <w:rPr>
        <w:rStyle w:val="12"/>
        <w:rFonts w:ascii="宋体" w:hAnsi="宋体"/>
        <w:sz w:val="28"/>
        <w:szCs w:val="28"/>
      </w:rPr>
      <w:fldChar w:fldCharType="begin"/>
    </w:r>
    <w:r>
      <w:rPr>
        <w:rStyle w:val="12"/>
        <w:rFonts w:ascii="宋体" w:hAnsi="宋体"/>
        <w:sz w:val="28"/>
        <w:szCs w:val="28"/>
      </w:rPr>
      <w:instrText xml:space="preserve">PAGE  </w:instrText>
    </w:r>
    <w:r>
      <w:rPr>
        <w:rStyle w:val="12"/>
        <w:rFonts w:ascii="宋体" w:hAnsi="宋体"/>
        <w:sz w:val="28"/>
        <w:szCs w:val="28"/>
      </w:rPr>
      <w:fldChar w:fldCharType="separate"/>
    </w:r>
    <w:r>
      <w:rPr>
        <w:rStyle w:val="12"/>
        <w:rFonts w:ascii="宋体" w:hAnsi="宋体"/>
        <w:sz w:val="28"/>
        <w:szCs w:val="28"/>
      </w:rPr>
      <w:t>16</w:t>
    </w:r>
    <w:r>
      <w:rPr>
        <w:rStyle w:val="12"/>
        <w:rFonts w:ascii="宋体" w:hAnsi="宋体"/>
        <w:sz w:val="28"/>
        <w:szCs w:val="28"/>
      </w:rPr>
      <w:fldChar w:fldCharType="end"/>
    </w:r>
    <w:r>
      <w:rPr>
        <w:rStyle w:val="12"/>
        <w:rFonts w:hint="eastAsia" w:ascii="宋体" w:hAnsi="宋体"/>
        <w:sz w:val="28"/>
        <w:szCs w:val="28"/>
      </w:rPr>
      <w:t xml:space="preserve"> —</w:t>
    </w:r>
  </w:p>
  <w:p w14:paraId="1CD58759">
    <w:pPr>
      <w:pStyle w:val="5"/>
      <w:ind w:right="360"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E2C15E8">
    <w:pPr>
      <w:pStyle w:val="5"/>
      <w:framePr w:wrap="around" w:vAnchor="text" w:hAnchor="margin" w:xAlign="outside" w:y="1"/>
      <w:rPr>
        <w:rStyle w:val="12"/>
      </w:rPr>
    </w:pPr>
    <w:r>
      <w:rPr>
        <w:rStyle w:val="12"/>
      </w:rPr>
      <w:fldChar w:fldCharType="begin"/>
    </w:r>
    <w:r>
      <w:rPr>
        <w:rStyle w:val="12"/>
      </w:rPr>
      <w:instrText xml:space="preserve">PAGE  </w:instrText>
    </w:r>
    <w:r>
      <w:rPr>
        <w:rStyle w:val="12"/>
      </w:rPr>
      <w:fldChar w:fldCharType="end"/>
    </w:r>
  </w:p>
  <w:p w14:paraId="096F703F">
    <w:pPr>
      <w:pStyle w:val="5"/>
      <w:ind w:right="360" w:firstLine="360"/>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23BD3230"/>
    <w:multiLevelType w:val="multilevel"/>
    <w:tmpl w:val="23BD3230"/>
    <w:lvl w:ilvl="0" w:tentative="0">
      <w:start w:val="1"/>
      <w:numFmt w:val="decimal"/>
      <w:lvlText w:val="%1"/>
      <w:lvlJc w:val="left"/>
      <w:pPr>
        <w:ind w:left="425" w:hanging="425"/>
      </w:pPr>
      <w:rPr>
        <w:rFonts w:hint="eastAsia" w:cs="Times New Roman"/>
      </w:rPr>
    </w:lvl>
    <w:lvl w:ilvl="1" w:tentative="0">
      <w:start w:val="1"/>
      <w:numFmt w:val="decimal"/>
      <w:lvlText w:val="%1.%2"/>
      <w:lvlJc w:val="left"/>
      <w:pPr>
        <w:ind w:left="992" w:hanging="567"/>
      </w:pPr>
      <w:rPr>
        <w:rFonts w:hint="eastAsia" w:cs="Times New Roman"/>
      </w:rPr>
    </w:lvl>
    <w:lvl w:ilvl="2" w:tentative="0">
      <w:start w:val="1"/>
      <w:numFmt w:val="decimal"/>
      <w:lvlText w:val="%1.%2.%3"/>
      <w:lvlJc w:val="left"/>
      <w:pPr>
        <w:ind w:left="1418" w:hanging="567"/>
      </w:pPr>
      <w:rPr>
        <w:rFonts w:hint="eastAsia" w:cs="Times New Roman"/>
      </w:rPr>
    </w:lvl>
    <w:lvl w:ilvl="3" w:tentative="0">
      <w:start w:val="1"/>
      <w:numFmt w:val="decimal"/>
      <w:lvlText w:val="%1.%2.%3.%4"/>
      <w:lvlJc w:val="left"/>
      <w:pPr>
        <w:ind w:left="850" w:hanging="708"/>
      </w:pPr>
      <w:rPr>
        <w:rFonts w:hint="eastAsia" w:cs="Times New Roman"/>
      </w:rPr>
    </w:lvl>
    <w:lvl w:ilvl="4" w:tentative="0">
      <w:start w:val="1"/>
      <w:numFmt w:val="decimal"/>
      <w:pStyle w:val="2"/>
      <w:lvlText w:val="%1.%2.%3.%4.%5"/>
      <w:lvlJc w:val="left"/>
      <w:pPr>
        <w:ind w:left="2551" w:hanging="850"/>
      </w:pPr>
      <w:rPr>
        <w:rFonts w:hint="eastAsia" w:cs="Times New Roman"/>
      </w:rPr>
    </w:lvl>
    <w:lvl w:ilvl="5" w:tentative="0">
      <w:start w:val="1"/>
      <w:numFmt w:val="decimal"/>
      <w:lvlText w:val="%1.%2.%3.%4.%5.%6"/>
      <w:lvlJc w:val="left"/>
      <w:pPr>
        <w:ind w:left="1134" w:hanging="1134"/>
      </w:pPr>
      <w:rPr>
        <w:rFonts w:hint="eastAsia" w:cs="Times New Roman"/>
      </w:rPr>
    </w:lvl>
    <w:lvl w:ilvl="6" w:tentative="0">
      <w:start w:val="1"/>
      <w:numFmt w:val="decimal"/>
      <w:lvlText w:val="%1.%2.%3.%4.%5.%6.%7"/>
      <w:lvlJc w:val="left"/>
      <w:pPr>
        <w:ind w:left="3827" w:hanging="1276"/>
      </w:pPr>
      <w:rPr>
        <w:rFonts w:hint="eastAsia" w:cs="Times New Roman"/>
      </w:rPr>
    </w:lvl>
    <w:lvl w:ilvl="7" w:tentative="0">
      <w:start w:val="1"/>
      <w:numFmt w:val="decimal"/>
      <w:lvlText w:val="%1.%2.%3.%4.%5.%6.%7.%8"/>
      <w:lvlJc w:val="left"/>
      <w:pPr>
        <w:ind w:left="4394" w:hanging="1418"/>
      </w:pPr>
      <w:rPr>
        <w:rFonts w:hint="eastAsia" w:cs="Times New Roman"/>
      </w:rPr>
    </w:lvl>
    <w:lvl w:ilvl="8" w:tentative="0">
      <w:start w:val="1"/>
      <w:numFmt w:val="decimal"/>
      <w:lvlText w:val="%1.%2.%3.%4.%5.%6.%7.%8.%9"/>
      <w:lvlJc w:val="left"/>
      <w:pPr>
        <w:ind w:left="5102" w:hanging="1700"/>
      </w:pPr>
      <w:rPr>
        <w:rFonts w:hint="eastAsia" w:cs="Times New Roman"/>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1B6C42AF"/>
    <w:rsid w:val="1B6C42A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nhideWhenUsed="0" w:uiPriority="0" w:semiHidden="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qFormat="1" w:unhideWhenUsed="0" w:uiPriority="0" w:semiHidden="0" w:name="toc 8"/>
    <w:lsdException w:unhideWhenUsed="0" w:uiPriority="0" w:semiHidden="0" w:name="toc 9"/>
    <w:lsdException w:qFormat="1" w:unhideWhenUsed="0" w:uiPriority="0" w:semiHidden="0" w:name="Normal Indent"/>
    <w:lsdException w:qFormat="1"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方正小标宋_GBK"/>
      <w:kern w:val="2"/>
      <w:sz w:val="44"/>
      <w:szCs w:val="44"/>
      <w:lang w:val="en-US" w:eastAsia="zh-CN" w:bidi="ar-SA"/>
    </w:rPr>
  </w:style>
  <w:style w:type="paragraph" w:styleId="2">
    <w:name w:val="heading 5"/>
    <w:basedOn w:val="1"/>
    <w:next w:val="1"/>
    <w:qFormat/>
    <w:uiPriority w:val="0"/>
    <w:pPr>
      <w:keepNext/>
      <w:keepLines/>
      <w:numPr>
        <w:ilvl w:val="4"/>
        <w:numId w:val="1"/>
      </w:numPr>
      <w:ind w:left="851" w:hanging="851"/>
      <w:outlineLvl w:val="4"/>
    </w:pPr>
    <w:rPr>
      <w:bCs/>
      <w:szCs w:val="28"/>
    </w:rPr>
  </w:style>
  <w:style w:type="character" w:default="1" w:styleId="10">
    <w:name w:val="Default Paragraph Font"/>
    <w:semiHidden/>
    <w:uiPriority w:val="0"/>
  </w:style>
  <w:style w:type="table" w:default="1" w:styleId="8">
    <w:name w:val="Normal Table"/>
    <w:semiHidden/>
    <w:qFormat/>
    <w:uiPriority w:val="0"/>
    <w:tblPr>
      <w:tblCellMar>
        <w:top w:w="0" w:type="dxa"/>
        <w:left w:w="108" w:type="dxa"/>
        <w:bottom w:w="0" w:type="dxa"/>
        <w:right w:w="108" w:type="dxa"/>
      </w:tblCellMar>
    </w:tblPr>
  </w:style>
  <w:style w:type="paragraph" w:styleId="3">
    <w:name w:val="Normal Indent"/>
    <w:basedOn w:val="1"/>
    <w:next w:val="4"/>
    <w:qFormat/>
    <w:uiPriority w:val="0"/>
    <w:pPr>
      <w:snapToGrid w:val="0"/>
      <w:spacing w:line="300" w:lineRule="auto"/>
      <w:ind w:firstLine="556"/>
    </w:pPr>
    <w:rPr>
      <w:rFonts w:ascii="仿宋_GB2312" w:eastAsia="仿宋_GB2312"/>
      <w:sz w:val="28"/>
    </w:rPr>
  </w:style>
  <w:style w:type="paragraph" w:styleId="4">
    <w:name w:val="toc 8"/>
    <w:basedOn w:val="1"/>
    <w:next w:val="1"/>
    <w:qFormat/>
    <w:uiPriority w:val="0"/>
    <w:pPr>
      <w:wordWrap w:val="0"/>
      <w:ind w:left="1270"/>
    </w:pPr>
  </w:style>
  <w:style w:type="paragraph" w:styleId="5">
    <w:name w:val="footer"/>
    <w:basedOn w:val="1"/>
    <w:qFormat/>
    <w:uiPriority w:val="0"/>
    <w:pPr>
      <w:tabs>
        <w:tab w:val="center" w:pos="4153"/>
        <w:tab w:val="right" w:pos="8306"/>
      </w:tabs>
      <w:snapToGrid w:val="0"/>
      <w:jc w:val="left"/>
    </w:pPr>
    <w:rPr>
      <w:sz w:val="18"/>
    </w:rPr>
  </w:style>
  <w:style w:type="paragraph" w:styleId="6">
    <w:name w:val="footnote text"/>
    <w:basedOn w:val="1"/>
    <w:qFormat/>
    <w:uiPriority w:val="0"/>
    <w:pPr>
      <w:snapToGrid w:val="0"/>
      <w:jc w:val="left"/>
    </w:pPr>
    <w:rPr>
      <w:sz w:val="18"/>
    </w:rPr>
  </w:style>
  <w:style w:type="paragraph" w:styleId="7">
    <w:name w:val="Normal (Web)"/>
    <w:basedOn w:val="1"/>
    <w:qFormat/>
    <w:uiPriority w:val="0"/>
    <w:pPr>
      <w:spacing w:before="100" w:beforeAutospacing="1" w:after="100" w:afterAutospacing="1"/>
      <w:ind w:left="0" w:right="0"/>
      <w:jc w:val="left"/>
    </w:pPr>
    <w:rPr>
      <w:kern w:val="0"/>
      <w:sz w:val="24"/>
      <w:lang w:val="en-US" w:eastAsia="zh-CN" w:bidi="ar"/>
    </w:rPr>
  </w:style>
  <w:style w:type="table" w:styleId="9">
    <w:name w:val="Table Grid"/>
    <w:basedOn w:val="8"/>
    <w:qFormat/>
    <w:uiPriority w:val="0"/>
    <w:rPr>
      <w:lang w:val="en-US" w:eastAsia="zh-CN" w:bidi="ar-SA"/>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1">
    <w:name w:val="Strong"/>
    <w:basedOn w:val="10"/>
    <w:qFormat/>
    <w:uiPriority w:val="0"/>
    <w:rPr>
      <w:b/>
    </w:rPr>
  </w:style>
  <w:style w:type="character" w:styleId="12">
    <w:name w:val="page number"/>
    <w:basedOn w:val="10"/>
    <w:qFormat/>
    <w:uiPriority w:val="0"/>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14</Pages>
  <Words>0</Words>
  <Characters>0</Characters>
  <Lines>0</Lines>
  <Paragraphs>0</Paragraphs>
  <TotalTime>1</TotalTime>
  <ScaleCrop>false</ScaleCrop>
  <LinksUpToDate>false</LinksUpToDate>
  <CharactersWithSpaces>0</CharactersWithSpaces>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2025-08-19T00:47:00Z</dcterms:created>
  <dc:creator>Z</dc:creator>
  <cp:lastModifiedBy>Z</cp:lastModifiedBy>
  <dcterms:modified xsi:type="dcterms:W3CDTF">2025-08-19T00:48:51Z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2052-12.1.0.22529</vt:lpwstr>
  </property>
  <property fmtid="{D5CDD505-2E9C-101B-9397-08002B2CF9AE}" pid="3" name="ICV">
    <vt:lpwstr>6896A5714B0544ECB79D263F05532060_11</vt:lpwstr>
  </property>
  <property fmtid="{D5CDD505-2E9C-101B-9397-08002B2CF9AE}" pid="4" name="KSOTemplateDocerSaveRecord">
    <vt:lpwstr>eyJoZGlkIjoiMGFiZDRkYjYxYWVhMWE0MThhYzJlYzhiOGJhMzViZTAiLCJ1c2VySWQiOiIzNDQzOTMzNDMifQ==</vt:lpwstr>
  </property>
</Properties>
</file>