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0" w:line="240" w:lineRule="auto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附件2  </w:t>
      </w:r>
    </w:p>
    <w:p>
      <w:pPr>
        <w:pStyle w:val="5"/>
        <w:spacing w:after="0" w:line="240" w:lineRule="auto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</w:p>
    <w:p>
      <w:pPr>
        <w:pStyle w:val="5"/>
        <w:spacing w:after="0" w:line="240" w:lineRule="auto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个人全生命周期事项清单及责任分工</w:t>
      </w:r>
    </w:p>
    <w:bookmarkEnd w:id="0"/>
    <w:p>
      <w:pPr>
        <w:pStyle w:val="5"/>
        <w:spacing w:after="0" w:line="240" w:lineRule="auto"/>
        <w:jc w:val="center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</w:p>
    <w:tbl>
      <w:tblPr>
        <w:tblStyle w:val="3"/>
        <w:tblW w:w="9777" w:type="dxa"/>
        <w:jc w:val="center"/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690"/>
        <w:gridCol w:w="618"/>
        <w:gridCol w:w="857"/>
        <w:gridCol w:w="1330"/>
        <w:gridCol w:w="2304"/>
        <w:gridCol w:w="1188"/>
        <w:gridCol w:w="1585"/>
        <w:gridCol w:w="1205"/>
      </w:tblGrid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63" w:hRule="atLeast"/>
          <w:tblHeader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阶段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场景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事项名称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事项类型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牵头部门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协同部门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出生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1.1 出生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出生医学证明办理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市卫健局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3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预防接种证办理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5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户口登记(出生登记)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市公安局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3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城乡居民基本医疗保险参保登记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市医保局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71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社会保障卡服务(社会保障卡申领)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居民身份证签发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市公安局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6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2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教育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2.1 入学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学前教育入学报名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市教体局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义务教育入学报名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高中教育入学报名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高考录取查询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0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户口迁移(大中专学校招生迁移)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市公安局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7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2.2 转学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普通中小学学生学籍管理(转移服务)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市教体局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2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中等职业学校学生学籍管理(转移服务)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2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2.3 助学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学前教育政府助学金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行政给付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市教体局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6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普通高中国家助学金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行政给付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49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中等职业教育国家助学金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行政给付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2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申请助学贷款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5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2.4 毕业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公共人力资源市场服务(网上发布求职信息)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5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非师范类毕业生网签协议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36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非师范类毕业生录入协议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5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非师范类毕业生解除就业信息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36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高校毕业生就业服务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就业报到证改派手续办理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3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就业报到证调整手续办理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36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高校未就业毕业生登记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2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师范类毕业生就业手续办理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市教体局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户口迁移(大中专毕业生就业、回原籍迁移)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市公安局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6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 退役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3.1 退役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退役军人报到登记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市退役军人事务局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户口登记《退出现役落户)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市公安局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发放自主就业退役士兵一次性经济补助金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行政给付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退役军人就业创业培训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伤残性质认定和伤残等级评定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4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带病回乡退伍军人的认定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4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工作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4.1 职业资格</w:t>
            </w: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教师资格认定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幼儿园、小学和初级中学教师资格认定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市教体局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高级中学教师、中等职业学校教师资格和中等职业学校实习教师资格认定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  <w:lang w:eastAsia="zh-CN"/>
              </w:rPr>
              <w:t>威海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  <w:t>市级事项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61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律师执业、变更、注销许可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市行政审批局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  <w:lang w:eastAsia="zh-CN"/>
              </w:rPr>
              <w:t>威海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  <w:t>市级事项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61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医师执业注册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市行政审批局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85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61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护士执业注册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县级执业登记和备案的医疗卫生机构护士执业注册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市级执业登记的医疗卫生机构护士执业注册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  <w:lang w:eastAsia="zh-CN"/>
              </w:rPr>
              <w:t>威海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  <w:t>市级事项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9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61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执业药师注册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市行政审批局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9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61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特种设备作业人员资格认定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市市场监管局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61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4.2 人才引进</w:t>
            </w: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高层次人才服务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"山东惠才卡"办理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"威海英才卡"办理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9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人才服务保障凭证办理(县级)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25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6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4.3 社会保障</w:t>
            </w: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社会保险登记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企业社会保险登记(灵活就业人员社会保险参保登记)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居民养老保险参保登记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居民和灵活就业人员社会保险费缴纳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市医保局</w:t>
            </w:r>
          </w:p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市税务局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居民基本养老保险关系转续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社会保险记录查询打印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个人参保缴费证明查询打印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参保人员失业保险关系迁移证明打印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个人权益记录查询打印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8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职工参保登记（灵活就业人员医疗保险参保登记)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市医保局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基本医疗保险关系转移接续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医疗保险关系转出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市医保局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医疗保险关系转入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市医保局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医疗保险参保人员个人账户一次性支取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市医保局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医疗保险缴费证明打印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市医保局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99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住房公积金缴存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住房公积金个人账户信息变更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5" w:hRule="atLeast"/>
          <w:jc w:val="center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住房公积金个人账户封存、启封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  <w:t>47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4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工作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4.3 社会保障</w:t>
            </w: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住房公积金缴存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住房公积金异地转移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住房公积金同城转移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开具职工住房公积金缴存证明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出具贷款职工住房公积金缴存使用证明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工伤认定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工伤职工劳动能力鉴定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0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工伤职工劳动能力复查鉴定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9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职工非因工伤残或因病丧失劳动能力程度鉴定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流动人员人事管理服务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流动人员人事档案接收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流动人员人事档案转出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流动人员人事档案材料收集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流动人员人事档案借(查)阅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4.4 失业</w:t>
            </w: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开展就业失业登记工作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个体经营或者灵活就业人员失业登记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单位就业转失业人员失业登记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无就业经历人员失业登记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失业保险金申领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5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置业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5.1 购置新房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新建商品房交易合同网签备案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市自然资源局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市住建局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契税申报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市税务局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不动产登记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预告登记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33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房屋等建筑物、构筑物所有权转移登记(企业 —个人)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9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抵押权登记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98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5.2 购置二手房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二手房交易合同网签备案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市自然资源局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市住建局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2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房产交易纳税申报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市税务局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4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不动产登记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房屋等建筑物、构筑物所有权转移登记(个人—个人)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市自然资源局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82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抵押权登记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市自然资源局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abs>
                <w:tab w:val="left" w:pos="265"/>
              </w:tabs>
              <w:adjustRightInd/>
              <w:snapToGrid/>
              <w:spacing w:after="0" w:line="240" w:lineRule="auto"/>
              <w:ind w:firstLine="240" w:firstLineChars="10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5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置业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5.3 租赁住房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公租房保障对象资格确认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市住建局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公租房租赁补贴资格确认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职工申请提取住房公积金的核准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租赁公共租赁住房提取住房公积金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其他行政权力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租赁自住住房提取住房公积金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其他行政权力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9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5.4 建设农房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农村村民住宅用地审核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市自然资源局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市农业农村局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乡村建设规划许可证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  <w:t>市行政审批局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宅基地使用权及房屋所有权首次登记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5.5 公积金</w:t>
            </w: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职工申请提取住房公积金的核准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购买自住住房提取住房公积金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其他行政权力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偿还购房贷款本息提取住房公积金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其他行政权力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大修自住住房提取住房公积金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其他行政权力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建造、翻建自住住房提取住房公积金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其他行政权力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缴存住房公积金的职工申请住房公积金贷款核准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购买新建自住住房公积金贷款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其他行政权力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购买再交易自住住房公积金贷款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其他行政权力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69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个人住房公积金缴存贷款等信息查询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个人住房公积金缴存贷款等信息查询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6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出行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6.1 交通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电动自行车登记挂牌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市公安局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机动车驾驶证核发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47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72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机动车登记(注册登记、 变更登记、转移登记、抵押登记、注销登记)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机动车登记一注册登记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32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机动车登记一变更登记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机动车登记一转移登记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17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机动车登记一抵押登记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62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机动车登记一注销登记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6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车辆购置税申报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市税务局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7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核发机动车检验合格标志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6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机动车行驶证补发、换发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0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机动车号牌补发、换发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6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77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交通违法处理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6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78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交通罚款缴纳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2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79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6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出行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6.2 出入境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普通护照签发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市公安局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6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内地居民往来港澳通行证和签注签发(须在指定地点办理的赴香港或澳门签注除外)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81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大陆居民往来台湾通行证和签注签发(须在指定地点办理的赴台湾签注除外)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行政许可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82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7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婚育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7.1 婚育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内地居民结婚登记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市民政局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2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83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涉外、涉港澳台居民及华侨结婚登记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38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84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内地居民离婚登记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66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涉外、涉港澳台居民及华侨离婚登记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86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生育登记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市卫健局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87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8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就医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8.1 医疗服务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基本医疗保险参保人员享受门诊慢特病病种待遇认定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市医保局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88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住院病历复制和查阅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市卫健局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15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89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基本医疗保险参保人员异地就医备案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长期异地工作人员备案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98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异地长期居住人员备案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2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异地安置退休人员备案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异地急诊转住院联网备案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2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转外就医备案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67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8.2 就医结算</w:t>
            </w: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生育保险待遇核准支付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产前检查费支付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市医保局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04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生育医疗费支付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4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计划生育医疗费支付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生育津贴支付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55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91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工伤保险待遇核定支付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工伤职工转诊转院申请确认(工伤职工异地就医登记备案)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5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工伤医疗(康复)待遇核定支付(含住院伙食补助费核定支付)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5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91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工伤保险待遇核定支付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异地工伤医疗(康复)待遇核定支付(含交通食宿费核定支付)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21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92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9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救助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9.1 残疾人救助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残疾人证新办、换领、迁移、挂失补办、类别(等级)变更、注销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市残联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93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困难残疾人生活补贴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行政给付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市民政局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9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94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山东省残疾儿童康复救助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山东省视力、听力、言语、肢体、智力等残疾儿童和孤独症儿童康复救助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59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  <w:t>94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山东省残疾儿童康复救助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山东省听力残疾儿童人工耳蜗康复救助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市残联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省级事项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84" w:hRule="atLeast"/>
          <w:jc w:val="center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山东省肢体残疾儿童矫治手术康复救助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省级事项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2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95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重度残疾人护理补贴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行政给付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市民政局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1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96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9.2 困难人员救助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城乡居民最低生活保障金给付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行政给付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市民政局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8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97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特困人员供养给付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行政给付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98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临时救助给付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行政给付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99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经济困难老年人补贴给付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行政给付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83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100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公共就业专项服务活动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就业困难人员认定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灵活就业人员申领社会保险补贴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市人社局 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02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个人申领职业培训补贴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个人申领职业技能鉴定补贴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101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10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养老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10.1 养老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《山东省老年人优待证》办理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市行政审批局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8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102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参保人员达到法定退休年龄领取基本养老保险待遇资格确认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3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103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参保人员因病、特殊工种提前退休领取基本养老保险待遇资格确认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104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养老保险待遇核定支付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居民养老保险待遇核定支付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企业养老保险待遇核定支付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105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职工申请提取住房公积金的核准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离休、退休提取住房公积金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其他行政权力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47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106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社会保险登记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待遇发放账号信息维护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08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107</w:t>
            </w: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高龄津贴发放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市卫健局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5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108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11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身后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11.1 后事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死亡医学证明办理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市民政局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市公安局</w:t>
            </w:r>
          </w:p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市卫健局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8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bottom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109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火化遗体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9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bottom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110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火化证明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bottom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111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户口注销(死亡注销)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市公安局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6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bottom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112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11.2 继承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失业人员一次性丧葬补助金及抚恤金申领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113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养老保险待遇核定支付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企业职工基本养老保险一次性待遇申领(在职)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55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企业职工基本 养老保险个人账户一次性待 遇申领(退休人员死亡)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113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失业人员一次性丧葬补助金及抚恤金申领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企业离退休人员丧葬补助金、抚恤金申领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市人社局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居民养老保险注销登记及一次性待遇核定支付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公共服务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114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职工申请提取住房公积金的核准(死亡或被宣告死亡提取住房公积金)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其他行政权力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公积金中心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115</w:t>
            </w:r>
          </w:p>
        </w:tc>
        <w:tc>
          <w:tcPr>
            <w:tcW w:w="61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不动产登记(房屋等建筑物、构筑物所有权转移登记-继承或受遗赠)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行政确认</w:t>
            </w: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市自然资源局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BDB6B4"/>
    <w:rsid w:val="EFBDB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qFormat/>
    <w:uiPriority w:val="0"/>
    <w:pPr>
      <w:spacing w:after="120"/>
      <w:jc w:val="both"/>
      <w:textAlignment w:val="baseline"/>
    </w:pPr>
  </w:style>
  <w:style w:type="paragraph" w:customStyle="1" w:styleId="5">
    <w:name w:val="Defaul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方正小标宋简体" w:hAnsi="方正小标宋简体" w:eastAsia="方正小标宋简体" w:cs="方正小标宋简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2022-11-29T17:02:00Z</dcterms:created>
  <dc:creator>闲适生活</dc:creator>
  <cp:lastModifiedBy>闲适生活</cp:lastModifiedBy>
  <dcterms:modified xsi:type="dcterms:W3CDTF">2022-11-29T17:03:41Z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