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行政处罚告知书</w:t>
      </w:r>
      <w:bookmarkEnd w:id="1"/>
    </w:p>
    <w:p>
      <w:pPr>
        <w:spacing w:line="560" w:lineRule="exact"/>
        <w:jc w:val="center"/>
        <w:outlineLvl w:val="1"/>
        <w:rPr>
          <w:rFonts w:hint="eastAsia" w:ascii="Times New Roman" w:hAnsi="Times New Roman" w:eastAsia="仿宋_GB2312" w:cs="仿宋"/>
          <w:color w:val="auto"/>
          <w:sz w:val="32"/>
          <w:szCs w:val="32"/>
        </w:rPr>
      </w:pPr>
      <w:bookmarkStart w:id="2" w:name="tAj_wh"/>
      <w:r>
        <w:rPr>
          <w:rFonts w:hint="default" w:ascii="Times New Roman" w:hAnsi="Times New Roman" w:eastAsia="仿宋_GB2312" w:cs="仿宋"/>
          <w:color w:val="000000"/>
          <w:sz w:val="32"/>
          <w:u w:val="none"/>
        </w:rPr>
        <w:t>乳市监罚告〔2024〕155号</w:t>
      </w:r>
      <w:bookmarkEnd w:id="2"/>
    </w:p>
    <w:p>
      <w:pPr>
        <w:keepNext w:val="0"/>
        <w:keepLines w:val="0"/>
        <w:pageBreakBefore w:val="0"/>
        <w:widowControl w:val="0"/>
        <w:kinsoku/>
        <w:wordWrap/>
        <w:overflowPunct/>
        <w:topLinePunct w:val="0"/>
        <w:autoSpaceDE/>
        <w:autoSpaceDN/>
        <w:bidi w:val="0"/>
        <w:adjustRightInd/>
        <w:snapToGrid/>
        <w:spacing w:after="157" w:afterLines="50" w:line="520" w:lineRule="exact"/>
        <w:textAlignment w:val="auto"/>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乳山祥和万家养老管理有限公司</w:t>
      </w:r>
      <w:r>
        <w:rPr>
          <w:rFonts w:hint="eastAsia" w:ascii="Times New Roman" w:hAnsi="Times New Roman" w:eastAsia="仿宋_GB2312" w:cs="仿宋"/>
          <w:color w:val="000000"/>
          <w:sz w:val="32"/>
          <w:szCs w:val="32"/>
          <w:u w:val="none"/>
        </w:rPr>
        <w:t>：</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由本局立案调查的你（单位）涉嫌开业后自行停业连续六个月一案，已调查终结。依据《中华人民共和国行政处罚法》第</w:t>
      </w:r>
      <w:r>
        <w:rPr>
          <w:rFonts w:hint="eastAsia" w:ascii="Times New Roman" w:hAnsi="Times New Roman" w:eastAsia="仿宋_GB2312" w:cs="仿宋"/>
          <w:color w:val="000000"/>
          <w:sz w:val="32"/>
          <w:szCs w:val="32"/>
          <w:u w:val="none"/>
          <w:lang w:eastAsia="zh-CN"/>
        </w:rPr>
        <w:t>四十四</w:t>
      </w:r>
      <w:r>
        <w:rPr>
          <w:rFonts w:hint="eastAsia" w:ascii="Times New Roman" w:hAnsi="Times New Roman" w:eastAsia="仿宋_GB2312" w:cs="仿宋"/>
          <w:color w:val="000000"/>
          <w:sz w:val="32"/>
          <w:szCs w:val="32"/>
          <w:u w:val="none"/>
        </w:rPr>
        <w:t>条的规定，现将本局拟作出行政处罚的事实、理由、依据及处罚内容告知如下：</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lang w:val="en-US" w:eastAsia="zh-CN"/>
        </w:rPr>
        <w:t>2024年03月04日接信用监管科提供案件线索，通过国家企业信用信息公示系统调查发现你（单位）2017年度、2018年度、2019年度、2020年度、2021年度、2022年度，均未按照《企业信息公示暂行条例》第八条的规定期限公示企业年报，2024年通过登记的住所或经营场所无法与企业取得联系，其行为涉嫌违反《中华人民共和国公司法》第二百一十一条之规定，为查明事实，本局于2024年03月04日立案。在调查中，</w:t>
      </w:r>
      <w:r>
        <w:rPr>
          <w:rFonts w:hint="eastAsia" w:ascii="Times New Roman" w:hAnsi="Times New Roman" w:eastAsia="仿宋_GB2312" w:cs="仿宋"/>
          <w:color w:val="000000"/>
          <w:sz w:val="32"/>
          <w:szCs w:val="32"/>
          <w:u w:val="none"/>
        </w:rPr>
        <w:t>我局执法人员对你（单位）的</w:t>
      </w:r>
      <w:r>
        <w:rPr>
          <w:rFonts w:hint="eastAsia" w:ascii="Times New Roman" w:hAnsi="Times New Roman" w:eastAsia="仿宋_GB2312" w:cs="仿宋"/>
          <w:color w:val="000000"/>
          <w:sz w:val="32"/>
          <w:szCs w:val="32"/>
          <w:u w:val="none"/>
          <w:lang w:val="en-US" w:eastAsia="zh-CN"/>
        </w:rPr>
        <w:t>2017年度、2018年度、2019年度、2020年度、2021年度、2022年度，</w:t>
      </w:r>
      <w:r>
        <w:rPr>
          <w:rFonts w:hint="eastAsia" w:ascii="Times New Roman" w:hAnsi="Times New Roman" w:eastAsia="仿宋_GB2312" w:cs="仿宋"/>
          <w:color w:val="000000"/>
          <w:sz w:val="32"/>
          <w:szCs w:val="32"/>
          <w:u w:val="none"/>
        </w:rPr>
        <w:t>企业年报情况、在乳山市行政审批局登记情况，在国家税务总局乳山市税务局税务报税情况，在乳山市</w:t>
      </w:r>
      <w:r>
        <w:rPr>
          <w:rFonts w:hint="eastAsia" w:ascii="Times New Roman" w:hAnsi="Times New Roman" w:eastAsia="仿宋_GB2312" w:cs="仿宋"/>
          <w:color w:val="000000"/>
          <w:sz w:val="32"/>
          <w:szCs w:val="32"/>
          <w:u w:val="none"/>
          <w:lang w:eastAsia="zh-CN"/>
        </w:rPr>
        <w:t>人力资源和社会保障局</w:t>
      </w:r>
      <w:r>
        <w:rPr>
          <w:rFonts w:hint="eastAsia" w:ascii="Times New Roman" w:hAnsi="Times New Roman" w:eastAsia="仿宋_GB2312" w:cs="仿宋"/>
          <w:color w:val="000000"/>
          <w:sz w:val="32"/>
          <w:szCs w:val="32"/>
          <w:u w:val="none"/>
        </w:rPr>
        <w:t>缴纳情况</w:t>
      </w:r>
      <w:r>
        <w:rPr>
          <w:rFonts w:hint="eastAsia" w:ascii="Times New Roman" w:hAnsi="Times New Roman" w:eastAsia="仿宋_GB2312" w:cs="仿宋"/>
          <w:color w:val="000000"/>
          <w:sz w:val="32"/>
          <w:szCs w:val="32"/>
          <w:u w:val="none"/>
          <w:lang w:val="en-US" w:eastAsia="zh-CN"/>
        </w:rPr>
        <w:t>进行了调查。对</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进行了现场检查。</w:t>
      </w:r>
      <w:r>
        <w:rPr>
          <w:rFonts w:hint="eastAsia" w:ascii="Times New Roman" w:hAnsi="Times New Roman" w:eastAsia="仿宋_GB2312" w:cs="仿宋"/>
          <w:color w:val="000000"/>
          <w:sz w:val="32"/>
          <w:szCs w:val="32"/>
          <w:u w:val="none"/>
        </w:rPr>
        <w:t>现场没有采取行政强制措施</w:t>
      </w:r>
      <w:r>
        <w:rPr>
          <w:rFonts w:hint="eastAsia" w:ascii="Times New Roman" w:hAnsi="Times New Roman" w:eastAsia="仿宋_GB2312" w:cs="仿宋"/>
          <w:color w:val="000000"/>
          <w:sz w:val="32"/>
          <w:szCs w:val="32"/>
          <w:u w:val="none"/>
          <w:lang w:eastAsia="zh-CN"/>
        </w:rPr>
        <w:t>。</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lang w:val="en-US" w:eastAsia="zh-CN"/>
        </w:rPr>
        <w:t xml:space="preserve">调查认定的事实： </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经查明: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于2015年09月01日设立，因未依照《企业信息公示暂行条例》第八条规定的期限公示年度报告，于2018年7月10日、2019年7月10日、2020年7月14日、2021年7月12日、2022年7月14日、2023年7月14日；被列入经营异常名录，2021年7月12日、2022年7月25日、2023年7月18日因列入经营异常名录届满三年仍未履行公示义务的原因被移出经营异常名录被列入严重失信名单。2024年03月04日，我局执法人员根据企业注册信息依法对你（单位）登记注册地址山东省威海市乳山市银滩长城文华花苑8-3号进行现场检查。</w:t>
      </w:r>
      <w:r>
        <w:rPr>
          <w:rFonts w:hint="eastAsia" w:ascii="仿宋_GB2312" w:hAnsi="仿宋_GB2312" w:eastAsia="仿宋_GB2312" w:cs="仿宋_GB2312"/>
          <w:bCs/>
          <w:color w:val="000000"/>
          <w:sz w:val="32"/>
          <w:szCs w:val="32"/>
          <w:u w:val="none"/>
          <w:lang w:val="en-US" w:eastAsia="zh-CN"/>
        </w:rPr>
        <w:t>经现场核查，乳山祥和万家养老管理有限公司住所查无该企业，经询问该小区物业得知</w:t>
      </w:r>
      <w:r>
        <w:rPr>
          <w:rFonts w:hint="eastAsia" w:ascii="仿宋_GB2312" w:hAnsi="仿宋_GB2312" w:eastAsia="仿宋_GB2312" w:cs="仿宋_GB2312"/>
          <w:bCs/>
          <w:color w:val="000000"/>
          <w:sz w:val="32"/>
          <w:szCs w:val="32"/>
          <w:u w:val="none"/>
          <w:lang w:val="en-US" w:eastAsia="zh-CN"/>
        </w:rPr>
        <w:t>乳山市银滩长城文华花苑8-3号是物业的产业现空置无人办公</w:t>
      </w:r>
      <w:r>
        <w:rPr>
          <w:rFonts w:hint="eastAsia" w:ascii="仿宋_GB2312" w:hAnsi="仿宋_GB2312" w:eastAsia="仿宋_GB2312" w:cs="仿宋_GB2312"/>
          <w:bCs/>
          <w:color w:val="000000"/>
          <w:sz w:val="32"/>
          <w:szCs w:val="32"/>
          <w:u w:val="none"/>
          <w:lang w:val="en-US" w:eastAsia="zh-CN"/>
        </w:rPr>
        <w:t>。现场拨打企业的联系电话，电话接通后表示该电话已不是你（单位）电话，</w:t>
      </w:r>
      <w:r>
        <w:rPr>
          <w:rFonts w:hint="eastAsia" w:ascii="Times New Roman" w:hAnsi="Times New Roman" w:eastAsia="仿宋_GB2312" w:cs="仿宋"/>
          <w:color w:val="000000"/>
          <w:sz w:val="32"/>
          <w:szCs w:val="32"/>
          <w:u w:val="none"/>
          <w:lang w:val="en-US" w:eastAsia="zh-CN"/>
        </w:rPr>
        <w:t>无法联系到</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。另查明，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税务非正常户注销状态；未开户缴纳社保。</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案件性质：</w:t>
      </w:r>
      <w:r>
        <w:rPr>
          <w:rFonts w:hint="eastAsia" w:ascii="Times New Roman" w:hAnsi="Times New Roman" w:eastAsia="仿宋_GB2312" w:cs="仿宋"/>
          <w:color w:val="000000"/>
          <w:sz w:val="32"/>
          <w:szCs w:val="32"/>
          <w:u w:val="none"/>
          <w:lang w:val="en-US" w:eastAsia="zh-CN"/>
        </w:rPr>
        <w:t>通过以上事实，本局认为，</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自由裁量理由等其他需要说明的事项：</w:t>
      </w:r>
      <w:r>
        <w:rPr>
          <w:rFonts w:hint="eastAsia" w:ascii="Times New Roman" w:hAnsi="Times New Roman" w:eastAsia="仿宋_GB2312" w:cs="仿宋"/>
          <w:color w:val="000000"/>
          <w:sz w:val="32"/>
          <w:szCs w:val="32"/>
          <w:u w:val="none"/>
          <w:lang w:val="en-US" w:eastAsia="zh-CN"/>
        </w:rPr>
        <w:t>鉴于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处理意见及依据：</w:t>
      </w:r>
      <w:r>
        <w:rPr>
          <w:rFonts w:hint="eastAsia" w:ascii="Times New Roman" w:hAnsi="Times New Roman" w:eastAsia="仿宋_GB2312" w:cs="仿宋"/>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拟处罚如下:吊销营业执照。</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color w:val="000000"/>
          <w:sz w:val="32"/>
          <w:szCs w:val="32"/>
          <w:u w:val="none"/>
          <w:lang w:val="en-US" w:eastAsia="zh-CN"/>
        </w:rPr>
        <w:t xml:space="preserve"> </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自收到本告知书之日起五个工作日内未行使陈述、申辩权， 未要求听证的，视为放弃此权利。</w:t>
      </w:r>
    </w:p>
    <w:p>
      <w:pPr>
        <w:spacing w:line="500" w:lineRule="exact"/>
        <w:ind w:firstLine="640" w:firstLineChars="200"/>
        <w:rPr>
          <w:rFonts w:hint="default"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br w:type="textWrapping"/>
      </w: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 xml:space="preserve">联系人： </w:t>
      </w:r>
      <w:r>
        <w:rPr>
          <w:rFonts w:hint="eastAsia" w:ascii="Times New Roman" w:hAnsi="Times New Roman" w:eastAsia="仿宋_GB2312" w:cs="仿宋"/>
          <w:color w:val="000000"/>
          <w:sz w:val="32"/>
          <w:szCs w:val="32"/>
          <w:u w:val="none"/>
          <w:lang w:eastAsia="zh-CN"/>
        </w:rPr>
        <w:t>王猛</w:t>
      </w:r>
      <w:r>
        <w:rPr>
          <w:rFonts w:hint="eastAsia" w:ascii="Times New Roman" w:hAnsi="Times New Roman" w:eastAsia="仿宋_GB2312" w:cs="仿宋"/>
          <w:color w:val="000000"/>
          <w:sz w:val="32"/>
          <w:szCs w:val="32"/>
          <w:u w:val="none"/>
        </w:rPr>
        <w:t xml:space="preserve">   联系电话：0631</w:t>
      </w:r>
      <w:r>
        <w:rPr>
          <w:rFonts w:ascii="Times New Roman" w:hAnsi="Times New Roman" w:eastAsia="仿宋_GB2312" w:cs="仿宋"/>
          <w:color w:val="000000"/>
          <w:sz w:val="32"/>
          <w:szCs w:val="32"/>
          <w:u w:val="none"/>
        </w:rPr>
        <w:t>—</w:t>
      </w:r>
      <w:r>
        <w:rPr>
          <w:rFonts w:hint="eastAsia" w:ascii="Times New Roman" w:hAnsi="Times New Roman" w:eastAsia="仿宋_GB2312" w:cs="仿宋"/>
          <w:color w:val="000000"/>
          <w:sz w:val="32"/>
          <w:szCs w:val="32"/>
          <w:u w:val="none"/>
          <w:lang w:val="en-US" w:eastAsia="zh-CN"/>
        </w:rPr>
        <w:t>6869309</w:t>
      </w:r>
    </w:p>
    <w:p>
      <w:pPr>
        <w:spacing w:line="500" w:lineRule="exact"/>
        <w:ind w:firstLine="640" w:firstLineChars="200"/>
        <w:rPr>
          <w:rFonts w:hint="default" w:ascii="Times New Roman" w:hAnsi="Times New Roman" w:eastAsia="仿宋_GB2312" w:cs="仿宋"/>
          <w:sz w:val="32"/>
          <w:szCs w:val="32"/>
          <w:lang w:val="en-US"/>
        </w:rPr>
      </w:pPr>
      <w:r>
        <w:rPr>
          <w:rFonts w:hint="eastAsia" w:ascii="仿宋_GB2312" w:hAnsi="仿宋" w:eastAsia="仿宋_GB2312" w:cs="仿宋"/>
          <w:color w:val="000000"/>
          <w:sz w:val="32"/>
          <w:szCs w:val="32"/>
          <w:u w:val="none"/>
        </w:rPr>
        <w:t>联系地址：</w:t>
      </w:r>
      <w:r>
        <w:rPr>
          <w:rFonts w:hint="eastAsia" w:ascii="仿宋_GB2312" w:hAnsi="仿宋" w:eastAsia="仿宋_GB2312" w:cs="仿宋"/>
          <w:color w:val="000000"/>
          <w:sz w:val="32"/>
          <w:szCs w:val="32"/>
          <w:u w:val="none"/>
          <w:lang w:val="en-US" w:eastAsia="zh-CN"/>
        </w:rPr>
        <w:t>乳山市徐家镇中鲁街92号</w:t>
      </w: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000000"/>
          <w:sz w:val="32"/>
          <w:u w:val="none"/>
        </w:rPr>
        <w:t>乳山市市场监督管理局</w:t>
      </w:r>
      <w:bookmarkEnd w:id="3"/>
      <w:r>
        <w:rPr>
          <w:rFonts w:hint="eastAsia" w:ascii="Times New Roman" w:hAnsi="Times New Roman" w:eastAsia="仿宋_GB2312" w:cs="仿宋"/>
          <w:color w:val="000000"/>
          <w:sz w:val="32"/>
          <w:szCs w:val="32"/>
          <w:u w:val="none"/>
        </w:rPr>
        <w:t xml:space="preserve">    </w:t>
      </w:r>
    </w:p>
    <w:p>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r>
        <w:rPr>
          <w:rFonts w:hint="default" w:ascii="Times New Roman" w:hAnsi="Times New Roman" w:eastAsia="仿宋_GB2312" w:cs="仿宋"/>
          <w:color w:val="000000"/>
          <w:sz w:val="32"/>
          <w:szCs w:val="32"/>
          <w:u w:val="none"/>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lang w:val="en-US" w:eastAsia="zh-CN"/>
        </w:rPr>
      </w:pPr>
      <w:bookmarkStart w:id="4" w:name="CALCULATE—TIME—NOW"/>
      <w:r>
        <w:rPr>
          <w:rFonts w:hint="eastAsia" w:ascii="仿宋_GB2312" w:hAnsi="Times New Roman" w:eastAsia="仿宋_GB2312" w:cs="仿宋"/>
          <w:color w:val="000000"/>
          <w:sz w:val="32"/>
          <w:u w:val="none"/>
        </w:rPr>
        <w:t>2024年06月20日</w:t>
      </w:r>
      <w:bookmarkEnd w:id="4"/>
      <w:r>
        <w:rPr>
          <w:rFonts w:hint="eastAsia" w:ascii="仿宋_GB2312" w:hAnsi="Times New Roman" w:eastAsia="仿宋_GB2312" w:cs="仿宋"/>
          <w:color w:val="000000"/>
          <w:sz w:val="32"/>
          <w:szCs w:val="32"/>
          <w:u w:val="none"/>
          <w:lang w:val="en-US" w:eastAsia="zh-CN"/>
        </w:rPr>
        <w:t xml:space="preserve"> </w:t>
      </w: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bookmarkStart w:id="5" w:name="_GoBack"/>
      <w:bookmarkEnd w:id="5"/>
    </w:p>
    <w:p>
      <w:pPr>
        <w:spacing w:before="157" w:beforeLines="50" w:line="500" w:lineRule="exact"/>
        <w:rPr>
          <w:rFonts w:hint="eastAsia" w:ascii="Times New Roman" w:hAnsi="Times New Roman" w:eastAsia="仿宋_GB2312" w:cs="Mongolian Baiti"/>
          <w:bCs/>
          <w:color w:val="auto"/>
          <w:sz w:val="32"/>
          <w:szCs w:val="32"/>
        </w:rPr>
      </w:pPr>
      <w:r>
        <w:rPr>
          <w:rFonts w:hint="eastAsia"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 AQAADwAAAGRycy9kb3ducmV2LnhtbE2PzWrDQAyE74G+w6JCb8naIa2D63UIgUIvTUnaB9h4FdvU qzVe5cd5+iqn9iQ0I0bfFKur79QZh9gGMpDOElBIVXAt1Qa+v96mS1CRLTnbBUIDI0ZYlQ+TwuYu XGiH5z3XSkIo5tZAw9znWseqQW/jLPRI4h3D4C3LOtTaDfYi4b7T8yR50d62JB8a2+Omwepnf/IG dpuwzdb94vN9yx/H7HYbsapHY54e0+QVFOOV/47hji/oUArTIZzIRdUZkCIs6rNMcZfZIgV1uAsp 6LLQ//HLX1BLAwQUAAAACACHTuJAYwf2o/YBAADnAwAADgAAAGRycy9lMm9Eb2MueG1srVPNjtMw EL4j8Q6W7zTtopRV1HQPW5YLgkrAA0wdJ7HkP3ncpn0JXgCJG5w4cudt2H0Mxk7psruXHsjBGXs+ f57v83hxtTea7WRA5WzNZ5MpZ9IK1yjb1fzTx5sXl5xhBNuAdlbW/CCRXy2fP1sMvpIXrne6kYER icVq8DXvY/RVUaDopQGcOC8tJVsXDESahq5oAgzEbnRxMZ3Oi8GFxgcnJCKtrsYkPzKGcwhd2yoh V05sjbRxZA1SQyRJ2CuPfJmrbVsp4vu2RRmZrjkpjXmkQyjepLFYLqDqAvheiWMJcE4JjzQZUJYO PVGtIALbBvWEyigRHLo2ToQzxSgkO0IqZtNH3nzowcushaxGfzId/x+teLdbB6aams85s2Dowm+/ /Pz9+dvdr6803v74zubJpMFjRdhruw7HGfp1SIr3bTDpT1rYPht7OBkr95EJWizLclq+LDkTlJtT QBzF/VYfML6RzrAU1Fwrm1RDBbu3GEfoX0ha1pYN1Lnl5avECNSDLd09hcaTDrRd3oxOq+ZGaZ22 YOg21zqwHaQ+yN+xhgewdMoKsB9xOZVgUPUSmte2YfHgySFLD4OnGoxsONOS3lGKMjKC0ucgSb62 5EIydrQyRRvXHOg+tj6oricrZrnKlKH7z54dezU12L/zzHT/Ppd/AFBLAwQKAAAAAACHTuJAAAAA AAAAAAAAAAAABgAAAF9yZWxzL1BLAwQUAAAACACHTuJAihRmPNEAAACUAQAACwAAAF9yZWxzLy5y ZWxzpZDBasMwDIbvg72D0X1xmsMYo04vo9Br6R7A2IpjGltGMtn69vMOg2X0tqN+oe8T//7wmRa1 IkukbGDX9aAwO/IxBwPvl+PTCyipNnu7UEYDNxQ4jI8P+zMutrYjmWMR1ShZDMy1lletxc2YrHRU MLfNRJxsbSMHXay72oB66Ptnzb8ZMG6Y6uQN8MkPoC630sx/2Ck6JqGpdo6SpmmK7h5VB7Zlju7I NuEbuUazHLAa8CwaB2pZ134EfV+/+6fe00c+47rVfoeM649Xb7ocvwBQSwMEFAAAAAgAh07iQH7m 5SD3AAAA4QEAABMAAABbQ29udGVudF9UeXBlc10ueG1slZFBTsMwEEX3SNzB8hYlTrtACCXpgrRL QKgcYGRPEotkbHlMaG+Pk7YbRJFY2jP/vye73BzGQUwY2Dqq5CovpEDSzljqKvm+32UPUnAEMjA4 wkoekeWmvr0p90ePLFKauJJ9jP5RKdY9jsC580hp0rowQkzH0CkP+gM6VOuiuFfaUUSKWZw7ZF02 2MLnEMX2kK5PJgEHluLptDizKgneD1ZDTKZqIvODkp0JeUouO9xbz3dJQ6pfCfPkOuCce0lPE6xB 8QohPsOYNJQJrIz7ooBT/nfJbDly5trWasybwE2KveF0sbrWjmvXOP3f8u2SunSr5YPqb1BLAQIU ABQAAAAIAIdO4kB+5uUg9wAAAOEBAAATAAAAAAAAAAEAIAAAAGQEAABbQ29udGVudF9UeXBlc10u eG1sUEsBAhQACgAAAAAAh07iQAAAAAAAAAAAAAAAAAYAAAAAAAAAAAAQAAAARgMAAF9yZWxzL1BL AQIUABQAAAAIAIdO4kCKFGY80QAAAJQBAAALAAAAAAAAAAEAIAAAAGoDAABfcmVscy8ucmVsc1BL AQIUAAoAAAAAAIdO4kAAAAAAAAAAAAAAAAAEAAAAAAAAAAAAEAAAAAAAAABkcnMvUEsBAhQAFAAA AAgAh07iQOk99JXVAAAABgEAAA8AAAAAAAAAAQAgAAAAIgAAAGRycy9kb3ducmV2LnhtbFBLAQIU ABQAAAAIAIdO4kBjB/aj9gEAAOcDAAAOAAAAAAAAAAEAIAAAACQBAABkcnMvZTJvRG9jLnhtbFBL BQYAAAAABgAGAFkBAACMBQAAAAA= ">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 AQAADwAAAGRycy9kb3ducmV2LnhtbE2PwU7DMBBE70j8g7VI3KjdVjQ0xOkBUXHg1BQhjpt4SQLx 2ordNv17jDjQ4+ysZt4Um8kO4khj6B1rmM8UCOLGmZ5bDW/77d0DiBCRDQ6OScOZAmzK66sCc+NO vKNjFVuRQjjkqKGL0edShqYji2HmPHHyPt1oMSY5ttKMeErhdpALpVbSYs+poUNPTx0139XBanh5 /5J+iR97fm53k99SfX6tRq1vb+bqEUSkKf4/wy9+QocyMdXuwCaIQUMaEjUsF9kqA5H8tcruQdR/ pzXIspCXE8ofUEsDBBQAAAAIAIdO4kADHm6S+QEAAOUDAAAOAAAAZHJzL2Uyb0RvYy54bWytU82O 0zAQviPxDpbvNG1Ru2zUdA9blguCSsADTB0nseQ/PG7TvgQvgMQNThy579uwPMaOndKF5dIDOThj z/ib+b4ZL672RrOdDKicrfhkNOZMWuFqZduKf3h/8+wFZxjB1qCdlRU/SORXy6dPFr0v5dR1Ttcy MAKxWPa+4l2MviwKFJ00gCPnpSVn44KBSNvQFnWAntCNLqbj8bzoXah9cEIi0ulqcPIjYjgH0DWN EnLlxNZIGwfUIDVEooSd8siXudqmkSK+bRqUkemKE9OYV0pC9iatxXIBZRvAd0ocS4BzSnjEyYCy lPQEtYIIbBvUP1BGieDQNXEknCkGIlkRYjEZP9LmXQdeZi4kNfqT6Pj/YMWb3TowVVd8xpkFQw2/ +/zj56evv26/0Hr3/RubJZF6jyXFXtt1OO7Qr0NivG+CSX/iwvZZ2MNJWLmPTNDh7GI+nU8pgyDf ZHqRdS8e7vqA8ZV0hiWj4lrZRBtK2L3GSPko9HdIOtaW9RW/fD6nLgqgGcSPZBhPLNC2+SY6reob pXWKx9BurnVgO0hTkL/EiVD/CkspVoDdEJddw3x0EuqXtmbx4EkfS8+CpwKMrDnTkl5RsggQyghK nxNJqbWlCpKsg5DJ2rj6QN3Y+qDajnSY5CqTh7qf6z1OahqvP/cZ6eF1Lu8BUEsDBAoAAAAAAIdO 4kAAAAAAAAAAAAAAAAAGAAAAX3JlbHMvUEsDBBQAAAAIAIdO4kCKFGY80QAAAJQBAAALAAAAX3Jl bHMvLnJlbHOlkMFqwzAMhu+DvYPRfXGawxijTi+j0GvpHsDYimMaW0Yy2fr28w6DZfS2o36h7xP/ /vCZFrUiS6RsYNf1oDA78jEHA++X49MLKKk2e7tQRgM3FDiMjw/7My62tiOZYxHVKFkMzLWWV63F zZisdFQwt81EnGxtIwddrLvagHro+2fNvxkwbpjq5A3wyQ+gLrfSzH/YKTomoal2jpKmaYruHlUH tmWO7sg24Ru5RrMcsBrwLBoHalnXfgR9X7/7p97TRz7jutV+h4zrj1dvuhy/AFBLAwQUAAAACACH TuJAfublIPcAAADhAQAAEwAAAFtDb250ZW50X1R5cGVzXS54bWyVkUFOwzAQRfdI3MHyFiVOu0AI JemCtEtAqBxgZE8Si2RseUxob4+TthtEkVjaM/+/J7vcHMZBTBjYOqrkKi+kQNLOWOoq+b7fZQ9S cAQyMDjCSh6R5aa+vSn3R48sUpq4kn2M/lEp1j2OwLnzSGnSujBCTMfQKQ/6AzpU66K4V9pRRIpZ nDtkXTbYwucQxfaQrk8mAQeW4um0OLMqCd4PVkNMpmoi84OSnQl5Si473FvPd0lDql8J8+Q64Jx7 SU8TrEHxCiE+w5g0lAmsjPuigFP+d8lsOXLm2tZqzJvATYq94XSxutaOa9c4/d/y7ZK6dKvlg+pv UEsBAhQAFAAAAAgAh07iQH7m5SD3AAAA4QEAABMAAAAAAAAAAQAgAAAAaQQAAFtDb250ZW50X1R5 cGVzXS54bWxQSwECFAAKAAAAAACHTuJAAAAAAAAAAAAAAAAABgAAAAAAAAAAABAAAABLAwAAX3Jl bHMvUEsBAhQAFAAAAAgAh07iQIoUZjzRAAAAlAEAAAsAAAAAAAAAAQAgAAAAbwMAAF9yZWxzLy5y ZWxzUEsBAhQACgAAAAAAh07iQAAAAAAAAAAAAAAAAAQAAAAAAAAAAAAQAAAAAAAAAGRycy9QSwEC FAAUAAAACACHTuJAi+/zkdcAAAAKAQAADwAAAAAAAAABACAAAAAiAAAAZHJzL2Rvd25yZXYueG1s UEsBAhQAFAAAAAgAh07iQAMebpL5AQAA5QMAAA4AAAAAAAAAAQAgAAAAJgEAAGRycy9lMm9Eb2Mu eG1sUEsFBgAAAAAGAAYAWQEAAJEFAAAAAA== ">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    份，    份送达，一份归档，             。</w:t>
      </w: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0AFF" w:usb1="00007843" w:usb2="00000001" w:usb3="00000000" w:csb0="400001BF" w:csb1="DFF7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2OWI3NTk0ODFhN2Q1MjJkNjViNzlhYjViYjY1ZjgifQ=="/>
    <w:docVar w:name="KSO_WPS_MARK_KEY" w:val="e1b74783-7584-45af-9832-b92abe2e6168"/>
  </w:docVars>
  <w:rsids>
    <w:rsidRoot w:val="5BA419F7"/>
    <w:rsid w:val="055B6E8D"/>
    <w:rsid w:val="0826168A"/>
    <w:rsid w:val="099A1FA0"/>
    <w:rsid w:val="0EF97BEC"/>
    <w:rsid w:val="0F3A0857"/>
    <w:rsid w:val="0F7E45C4"/>
    <w:rsid w:val="13D47795"/>
    <w:rsid w:val="143E1E38"/>
    <w:rsid w:val="152E563E"/>
    <w:rsid w:val="1E2A308C"/>
    <w:rsid w:val="1F8D46D8"/>
    <w:rsid w:val="22576052"/>
    <w:rsid w:val="23BC3EB3"/>
    <w:rsid w:val="24D95404"/>
    <w:rsid w:val="2DE10173"/>
    <w:rsid w:val="32413C8F"/>
    <w:rsid w:val="32D76A6C"/>
    <w:rsid w:val="333B6EE8"/>
    <w:rsid w:val="33793162"/>
    <w:rsid w:val="348722BC"/>
    <w:rsid w:val="3A8A0DC9"/>
    <w:rsid w:val="3C244CA0"/>
    <w:rsid w:val="3DBF2620"/>
    <w:rsid w:val="3F5C36FF"/>
    <w:rsid w:val="3FBE01FB"/>
    <w:rsid w:val="3FFF4CEC"/>
    <w:rsid w:val="42845635"/>
    <w:rsid w:val="44775C1F"/>
    <w:rsid w:val="496F3588"/>
    <w:rsid w:val="4EDA0F68"/>
    <w:rsid w:val="4EE51887"/>
    <w:rsid w:val="58FC7EFD"/>
    <w:rsid w:val="5BA419F7"/>
    <w:rsid w:val="5C8F50CD"/>
    <w:rsid w:val="5D7E7967"/>
    <w:rsid w:val="607B2305"/>
    <w:rsid w:val="612E7E8C"/>
    <w:rsid w:val="65DE7711"/>
    <w:rsid w:val="6DDF8BBA"/>
    <w:rsid w:val="6E7FCB90"/>
    <w:rsid w:val="6FED452A"/>
    <w:rsid w:val="732108F2"/>
    <w:rsid w:val="73227AD9"/>
    <w:rsid w:val="73C0428B"/>
    <w:rsid w:val="756A176A"/>
    <w:rsid w:val="7BA22844"/>
    <w:rsid w:val="7FD7BE73"/>
    <w:rsid w:val="BF965547"/>
    <w:rsid w:val="BFFD87AA"/>
    <w:rsid w:val="D7FF1B27"/>
    <w:rsid w:val="DA76FE71"/>
    <w:rsid w:val="DF9F7CF4"/>
    <w:rsid w:val="DFBFF95F"/>
    <w:rsid w:val="DFF944AD"/>
    <w:rsid w:val="EFFCA455"/>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1356</Words>
  <Characters>1482</Characters>
  <Lines>0</Lines>
  <Paragraphs>0</Paragraphs>
  <TotalTime>0</TotalTime>
  <ScaleCrop>false</ScaleCrop>
  <LinksUpToDate>false</LinksUpToDate>
  <CharactersWithSpaces>1526</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2021-07-27T02:04:00Z</dcterms:created>
  <dc:creator>胖林宝宝噜啦噜～</dc:creator>
  <cp:lastModifiedBy>Administrator</cp:lastModifiedBy>
  <dcterms:modified xsi:type="dcterms:W3CDTF">2024-06-20T03:16:16Z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4EC3AE0C527E4B78A5FD400FBFF5820E</vt:lpwstr>
  </property>
</Properties>
</file>