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7AFB84"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15B392DD">
      <w:pPr>
        <w:rPr>
          <w:rFonts w:hint="eastAsia" w:ascii="黑体" w:hAnsi="黑体" w:eastAsia="黑体" w:cs="黑体"/>
          <w:sz w:val="32"/>
          <w:szCs w:val="32"/>
        </w:rPr>
      </w:pPr>
    </w:p>
    <w:p w14:paraId="2FC285E8">
      <w:pPr>
        <w:jc w:val="center"/>
        <w:rPr>
          <w:rFonts w:hint="eastAsia" w:ascii="方正小标宋简体" w:hAnsi="Times New Roman" w:eastAsia="方正小标宋简体" w:cs="Times New Roman"/>
          <w:sz w:val="36"/>
          <w:szCs w:val="36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乳山县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级非物质文化遗产代表性项目申报录像片及辅助材料制作要求</w:t>
      </w:r>
      <w:bookmarkStart w:id="0" w:name="_GoBack"/>
      <w:bookmarkEnd w:id="0"/>
    </w:p>
    <w:p w14:paraId="4805E6A7">
      <w:pPr>
        <w:jc w:val="center"/>
        <w:rPr>
          <w:rFonts w:hint="eastAsia" w:ascii="方正小标宋简体" w:hAnsi="Times New Roman" w:eastAsia="方正小标宋简体" w:cs="Times New Roman"/>
          <w:sz w:val="36"/>
          <w:szCs w:val="36"/>
        </w:rPr>
      </w:pPr>
    </w:p>
    <w:p w14:paraId="23CEC717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一、申报录像片（每个申报项目必须提交录像片）</w:t>
      </w:r>
    </w:p>
    <w:p w14:paraId="1741A611">
      <w:pPr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（一）技术要求</w:t>
      </w:r>
    </w:p>
    <w:p w14:paraId="17557CEE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制式：</w:t>
      </w:r>
      <w:r>
        <w:rPr>
          <w:rFonts w:ascii="仿宋_GB2312" w:hAnsi="Times New Roman" w:eastAsia="仿宋_GB2312"/>
          <w:sz w:val="32"/>
          <w:szCs w:val="32"/>
        </w:rPr>
        <w:t>MP4/AVI/MPEG/MOV</w:t>
      </w:r>
      <w:r>
        <w:rPr>
          <w:rFonts w:hint="eastAsia" w:ascii="仿宋_GB2312" w:hAnsi="仿宋_GB2312" w:eastAsia="仿宋_GB2312" w:cs="仿宋_GB2312"/>
          <w:sz w:val="32"/>
          <w:szCs w:val="32"/>
        </w:rPr>
        <w:t>格式。</w:t>
      </w:r>
    </w:p>
    <w:p w14:paraId="2A61A6FF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长度：5-7分钟。</w:t>
      </w:r>
    </w:p>
    <w:p w14:paraId="1439B162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文件类型：应是专为项目申报制作的录像，而不是任何现成的风光旅游宣传片之类的录像资料。</w:t>
      </w:r>
    </w:p>
    <w:p w14:paraId="5F35FCAD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画外音及字幕：配有普通话解说词，并配以中文字幕。</w:t>
      </w:r>
    </w:p>
    <w:p w14:paraId="0CDF4B2D"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录像片制作：摄制、编辑要保证质量，尽量避免过多使用变焦、距离过近或过远，摄制、剪辑技术过差，音量饱和等。</w:t>
      </w:r>
    </w:p>
    <w:p w14:paraId="39C765A7">
      <w:pPr>
        <w:ind w:firstLine="480" w:firstLineChars="15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（二）录像片内容：</w:t>
      </w:r>
      <w:r>
        <w:rPr>
          <w:rFonts w:hint="eastAsia" w:ascii="仿宋_GB2312" w:hAnsi="仿宋_GB2312" w:eastAsia="仿宋_GB2312" w:cs="仿宋_GB2312"/>
          <w:sz w:val="32"/>
          <w:szCs w:val="32"/>
        </w:rPr>
        <w:t>应主要真实体现项目文化表现形式的动态过程（表演过程、技艺流程、活动过程）。</w:t>
      </w:r>
    </w:p>
    <w:p w14:paraId="61CA5539">
      <w:pPr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第一部分：概述</w:t>
      </w:r>
    </w:p>
    <w:p w14:paraId="51D9BFDB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概括说明项目的显著特征、杰出价值，及其社会和自然环境。</w:t>
      </w:r>
    </w:p>
    <w:p w14:paraId="2D221CDE">
      <w:pPr>
        <w:ind w:firstLine="66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第二部分：文化表现形式的动态过程</w:t>
      </w:r>
    </w:p>
    <w:p w14:paraId="7D8F02C9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通过项目文化表现形式整体过程的呈现，体现项目对相关区域和齐鲁文化所具有的重大价值和重要影响。</w:t>
      </w:r>
    </w:p>
    <w:p w14:paraId="2EB752AB">
      <w:pPr>
        <w:ind w:firstLine="66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第三部分：存续与传承状况</w:t>
      </w:r>
    </w:p>
    <w:p w14:paraId="73DD0647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说明项目的存续现状及传承情况。</w:t>
      </w:r>
    </w:p>
    <w:p w14:paraId="271FE9EC">
      <w:pPr>
        <w:ind w:firstLine="66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第四部分：保护计划</w:t>
      </w:r>
    </w:p>
    <w:p w14:paraId="2101B570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简明扼要地展示保护计划的主要内容和具体步骤。</w:t>
      </w:r>
    </w:p>
    <w:p w14:paraId="0D104FF3">
      <w:pPr>
        <w:ind w:firstLine="66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二、有助于说明申报项目的其他资料</w:t>
      </w:r>
    </w:p>
    <w:p w14:paraId="018E66BD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（一）分布图及其他图表；</w:t>
      </w:r>
    </w:p>
    <w:p w14:paraId="788A47F6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（二）附有底片或幻灯片的照片（统一编号，并附文字说明及摄影者或者版权所有者的姓名）；</w:t>
      </w:r>
    </w:p>
    <w:p w14:paraId="67531649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</w:t>
      </w:r>
      <w:r>
        <w:rPr>
          <w:rFonts w:ascii="仿宋_GB2312" w:hAnsi="Times New Roman" w:eastAsia="仿宋_GB2312"/>
          <w:sz w:val="32"/>
          <w:szCs w:val="32"/>
        </w:rPr>
        <w:t>MP</w:t>
      </w:r>
      <w:r>
        <w:rPr>
          <w:rFonts w:hint="eastAsia" w:ascii="仿宋_GB2312" w:hAnsi="Times New Roman" w:eastAsia="仿宋_GB2312"/>
          <w:sz w:val="32"/>
          <w:szCs w:val="32"/>
          <w:lang w:val="en-US" w:eastAsia="zh-CN"/>
        </w:rPr>
        <w:t>3</w:t>
      </w:r>
      <w:r>
        <w:rPr>
          <w:rFonts w:ascii="仿宋_GB2312" w:hAnsi="Times New Roman" w:eastAsia="仿宋_GB2312"/>
          <w:sz w:val="32"/>
          <w:szCs w:val="32"/>
        </w:rPr>
        <w:t>/MP4/AVI/MPEG/MOV</w:t>
      </w:r>
      <w:r>
        <w:rPr>
          <w:rFonts w:hint="eastAsia" w:ascii="仿宋_GB2312" w:hAnsi="仿宋_GB2312" w:eastAsia="仿宋_GB2312" w:cs="仿宋_GB2312"/>
          <w:sz w:val="32"/>
          <w:szCs w:val="32"/>
        </w:rPr>
        <w:t>等格式的音频、视频资料，数字化文件；</w:t>
      </w:r>
    </w:p>
    <w:p w14:paraId="0581EBDB">
      <w:pPr>
        <w:ind w:firstLine="6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（四）历史文献、书面资料等</w:t>
      </w:r>
    </w:p>
    <w:p w14:paraId="4ED2906C">
      <w:pPr>
        <w:ind w:firstLine="660"/>
        <w:rPr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（五）其它资料。</w:t>
      </w:r>
    </w:p>
    <w:p w14:paraId="63E84606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3MWYwYmQ2NzNlYzUwYjY1ZDczOWMxZmVjNjNkZjQifQ=="/>
  </w:docVars>
  <w:rsids>
    <w:rsidRoot w:val="1A116F10"/>
    <w:rsid w:val="009444C8"/>
    <w:rsid w:val="00C01019"/>
    <w:rsid w:val="00E46AD2"/>
    <w:rsid w:val="010C0502"/>
    <w:rsid w:val="01487061"/>
    <w:rsid w:val="0189664D"/>
    <w:rsid w:val="023A49D5"/>
    <w:rsid w:val="029307AF"/>
    <w:rsid w:val="048B7990"/>
    <w:rsid w:val="05630A5E"/>
    <w:rsid w:val="07320D8E"/>
    <w:rsid w:val="0781507A"/>
    <w:rsid w:val="07A52A49"/>
    <w:rsid w:val="09215A51"/>
    <w:rsid w:val="09954E0D"/>
    <w:rsid w:val="0B156206"/>
    <w:rsid w:val="0B1A381C"/>
    <w:rsid w:val="0C152235"/>
    <w:rsid w:val="0CF4009D"/>
    <w:rsid w:val="0E207D97"/>
    <w:rsid w:val="0ED850CB"/>
    <w:rsid w:val="0F6A2898"/>
    <w:rsid w:val="121D1E44"/>
    <w:rsid w:val="13516249"/>
    <w:rsid w:val="138A52B7"/>
    <w:rsid w:val="158A77F0"/>
    <w:rsid w:val="15FF01DE"/>
    <w:rsid w:val="16A91EF8"/>
    <w:rsid w:val="1731174D"/>
    <w:rsid w:val="188F2633"/>
    <w:rsid w:val="18F733EE"/>
    <w:rsid w:val="19324427"/>
    <w:rsid w:val="1A116F10"/>
    <w:rsid w:val="1B6B1E72"/>
    <w:rsid w:val="1BA37397"/>
    <w:rsid w:val="1BF73705"/>
    <w:rsid w:val="1C753171"/>
    <w:rsid w:val="1C856F63"/>
    <w:rsid w:val="1E82375A"/>
    <w:rsid w:val="1F9951FF"/>
    <w:rsid w:val="1F9E45C4"/>
    <w:rsid w:val="203F6270"/>
    <w:rsid w:val="215F2953"/>
    <w:rsid w:val="244C1E1A"/>
    <w:rsid w:val="24B279E7"/>
    <w:rsid w:val="25827947"/>
    <w:rsid w:val="287E03C0"/>
    <w:rsid w:val="28C30581"/>
    <w:rsid w:val="298920CA"/>
    <w:rsid w:val="2B674404"/>
    <w:rsid w:val="2C8965FC"/>
    <w:rsid w:val="2D5B7F98"/>
    <w:rsid w:val="2FB67708"/>
    <w:rsid w:val="2FE91CEC"/>
    <w:rsid w:val="315D67A3"/>
    <w:rsid w:val="315E02E1"/>
    <w:rsid w:val="31E85B72"/>
    <w:rsid w:val="32A0644D"/>
    <w:rsid w:val="33C148CD"/>
    <w:rsid w:val="365D08DD"/>
    <w:rsid w:val="377D716E"/>
    <w:rsid w:val="38014AF2"/>
    <w:rsid w:val="38286CC9"/>
    <w:rsid w:val="39CE1AF2"/>
    <w:rsid w:val="39D70512"/>
    <w:rsid w:val="3BCE5DD9"/>
    <w:rsid w:val="3BD63CEF"/>
    <w:rsid w:val="3D344362"/>
    <w:rsid w:val="3E1A5306"/>
    <w:rsid w:val="418503CC"/>
    <w:rsid w:val="41AA69A0"/>
    <w:rsid w:val="42BD5B38"/>
    <w:rsid w:val="43853221"/>
    <w:rsid w:val="44110F59"/>
    <w:rsid w:val="443133A9"/>
    <w:rsid w:val="448215A7"/>
    <w:rsid w:val="45CF2E79"/>
    <w:rsid w:val="4649562E"/>
    <w:rsid w:val="47AB6FCE"/>
    <w:rsid w:val="48594C7C"/>
    <w:rsid w:val="4B1FF4B7"/>
    <w:rsid w:val="4B6E6C91"/>
    <w:rsid w:val="4CAF7561"/>
    <w:rsid w:val="4D6A3473"/>
    <w:rsid w:val="4DB27309"/>
    <w:rsid w:val="4FDA0EEC"/>
    <w:rsid w:val="50EE68AA"/>
    <w:rsid w:val="51113F85"/>
    <w:rsid w:val="51B3364F"/>
    <w:rsid w:val="51B573C7"/>
    <w:rsid w:val="52214A5D"/>
    <w:rsid w:val="527032EE"/>
    <w:rsid w:val="527F3531"/>
    <w:rsid w:val="52AA6800"/>
    <w:rsid w:val="53125C22"/>
    <w:rsid w:val="540939FA"/>
    <w:rsid w:val="54462559"/>
    <w:rsid w:val="547370C6"/>
    <w:rsid w:val="5529058B"/>
    <w:rsid w:val="55FFF922"/>
    <w:rsid w:val="571701DC"/>
    <w:rsid w:val="58B02697"/>
    <w:rsid w:val="58E1408A"/>
    <w:rsid w:val="5A5B1149"/>
    <w:rsid w:val="5ADC3C17"/>
    <w:rsid w:val="5B5419FF"/>
    <w:rsid w:val="5BB61791"/>
    <w:rsid w:val="5C8700FA"/>
    <w:rsid w:val="5D4635C9"/>
    <w:rsid w:val="5D9E3405"/>
    <w:rsid w:val="5DD42F3F"/>
    <w:rsid w:val="628B26BC"/>
    <w:rsid w:val="63BD0815"/>
    <w:rsid w:val="63DE6D93"/>
    <w:rsid w:val="647132F6"/>
    <w:rsid w:val="652858DE"/>
    <w:rsid w:val="653E102A"/>
    <w:rsid w:val="66501015"/>
    <w:rsid w:val="67890C82"/>
    <w:rsid w:val="69390486"/>
    <w:rsid w:val="6A620DAA"/>
    <w:rsid w:val="6ABF388E"/>
    <w:rsid w:val="6AEF52A0"/>
    <w:rsid w:val="6B2F395C"/>
    <w:rsid w:val="6B5576A0"/>
    <w:rsid w:val="6B9E0A74"/>
    <w:rsid w:val="6E82642B"/>
    <w:rsid w:val="6FDF485E"/>
    <w:rsid w:val="6FF73036"/>
    <w:rsid w:val="6FFE1AE2"/>
    <w:rsid w:val="75242563"/>
    <w:rsid w:val="75A33524"/>
    <w:rsid w:val="76CEBB2E"/>
    <w:rsid w:val="77B619F7"/>
    <w:rsid w:val="781400F4"/>
    <w:rsid w:val="783C352A"/>
    <w:rsid w:val="7855070D"/>
    <w:rsid w:val="78D11888"/>
    <w:rsid w:val="7B340AAD"/>
    <w:rsid w:val="7DE5079C"/>
    <w:rsid w:val="7E4D4BF5"/>
    <w:rsid w:val="7E6671D0"/>
    <w:rsid w:val="7F5F55A6"/>
    <w:rsid w:val="7F79379E"/>
    <w:rsid w:val="7FFB8F6C"/>
    <w:rsid w:val="AEFFA1E4"/>
    <w:rsid w:val="B3D533B6"/>
    <w:rsid w:val="B7EBBC0D"/>
    <w:rsid w:val="C5F50CDC"/>
    <w:rsid w:val="CEDDCF99"/>
    <w:rsid w:val="D97B2211"/>
    <w:rsid w:val="DEBF151A"/>
    <w:rsid w:val="EF793909"/>
    <w:rsid w:val="F2BEEC6C"/>
    <w:rsid w:val="F77C7689"/>
    <w:rsid w:val="F7BF7721"/>
    <w:rsid w:val="FBF9DB73"/>
    <w:rsid w:val="FDEF409B"/>
    <w:rsid w:val="FDFBD192"/>
    <w:rsid w:val="FFBFFD8D"/>
    <w:rsid w:val="FFEE3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300" w:beforeAutospacing="0" w:after="150" w:afterAutospacing="0" w:line="17" w:lineRule="atLeast"/>
      <w:ind w:left="0" w:right="0"/>
      <w:jc w:val="left"/>
    </w:pPr>
    <w:rPr>
      <w:rFonts w:hint="eastAsia" w:ascii="宋体" w:hAnsi="宋体" w:eastAsia="宋体" w:cs="宋体"/>
      <w:b/>
      <w:kern w:val="44"/>
      <w:sz w:val="24"/>
      <w:szCs w:val="24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autoRedefine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color w:val="3D3D3D"/>
      <w:u w:val="none"/>
    </w:rPr>
  </w:style>
  <w:style w:type="character" w:styleId="11">
    <w:name w:val="Emphasis"/>
    <w:basedOn w:val="8"/>
    <w:autoRedefine/>
    <w:qFormat/>
    <w:uiPriority w:val="0"/>
    <w:rPr>
      <w:b/>
    </w:rPr>
  </w:style>
  <w:style w:type="character" w:styleId="12">
    <w:name w:val="HTML Definition"/>
    <w:basedOn w:val="8"/>
    <w:autoRedefine/>
    <w:qFormat/>
    <w:uiPriority w:val="0"/>
  </w:style>
  <w:style w:type="character" w:styleId="13">
    <w:name w:val="HTML Variable"/>
    <w:basedOn w:val="8"/>
    <w:qFormat/>
    <w:uiPriority w:val="0"/>
  </w:style>
  <w:style w:type="character" w:styleId="14">
    <w:name w:val="Hyperlink"/>
    <w:basedOn w:val="8"/>
    <w:autoRedefine/>
    <w:qFormat/>
    <w:uiPriority w:val="0"/>
    <w:rPr>
      <w:color w:val="3D3D3D"/>
      <w:u w:val="none"/>
    </w:rPr>
  </w:style>
  <w:style w:type="character" w:styleId="15">
    <w:name w:val="HTML Code"/>
    <w:basedOn w:val="8"/>
    <w:qFormat/>
    <w:uiPriority w:val="0"/>
    <w:rPr>
      <w:rFonts w:hint="default" w:ascii="Consolas" w:hAnsi="Consolas" w:eastAsia="Consolas" w:cs="Consolas"/>
      <w:color w:val="C7254E"/>
      <w:sz w:val="21"/>
      <w:szCs w:val="21"/>
      <w:shd w:val="clear" w:fill="F9F2F4"/>
    </w:rPr>
  </w:style>
  <w:style w:type="character" w:styleId="16">
    <w:name w:val="HTML Cite"/>
    <w:basedOn w:val="8"/>
    <w:qFormat/>
    <w:uiPriority w:val="0"/>
  </w:style>
  <w:style w:type="character" w:styleId="17">
    <w:name w:val="HTML Keyboard"/>
    <w:basedOn w:val="8"/>
    <w:autoRedefine/>
    <w:qFormat/>
    <w:uiPriority w:val="0"/>
    <w:rPr>
      <w:rFonts w:ascii="Consolas" w:hAnsi="Consolas" w:eastAsia="Consolas" w:cs="Consolas"/>
      <w:color w:val="FFFFFF"/>
      <w:sz w:val="21"/>
      <w:szCs w:val="21"/>
      <w:shd w:val="clear" w:fill="333333"/>
    </w:rPr>
  </w:style>
  <w:style w:type="character" w:styleId="18">
    <w:name w:val="HTML Sample"/>
    <w:basedOn w:val="8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9">
    <w:name w:val="z-open"/>
    <w:basedOn w:val="8"/>
    <w:qFormat/>
    <w:uiPriority w:val="0"/>
  </w:style>
  <w:style w:type="character" w:customStyle="1" w:styleId="20">
    <w:name w:val="u-btn"/>
    <w:basedOn w:val="8"/>
    <w:autoRedefine/>
    <w:qFormat/>
    <w:uiPriority w:val="0"/>
  </w:style>
  <w:style w:type="character" w:customStyle="1" w:styleId="21">
    <w:name w:val="u-active"/>
    <w:basedOn w:val="8"/>
    <w:autoRedefine/>
    <w:qFormat/>
    <w:uiPriority w:val="0"/>
    <w:rPr>
      <w:shd w:val="clear" w:fill="F5F5F5"/>
    </w:rPr>
  </w:style>
  <w:style w:type="character" w:customStyle="1" w:styleId="22">
    <w:name w:val="layui-this"/>
    <w:basedOn w:val="8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23">
    <w:name w:val="first-child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5170</Words>
  <Characters>5354</Characters>
  <Lines>0</Lines>
  <Paragraphs>0</Paragraphs>
  <TotalTime>0</TotalTime>
  <ScaleCrop>false</ScaleCrop>
  <LinksUpToDate>false</LinksUpToDate>
  <CharactersWithSpaces>5663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2022-04-09T06:50:00Z</dcterms:created>
  <dc:creator>Administrator</dc:creator>
  <cp:lastModifiedBy>flash</cp:lastModifiedBy>
  <dcterms:modified xsi:type="dcterms:W3CDTF">2026-01-15T06:01:44Z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2F1DD88F151340D190A92E6C1B023EF8_13</vt:lpwstr>
  </property>
  <property fmtid="{D5CDD505-2E9C-101B-9397-08002B2CF9AE}" pid="4" name="KSOTemplateDocerSaveRecord">
    <vt:lpwstr>eyJoZGlkIjoiNzNmMWQ1M2FjZGI1YzczYzYwMDc1MjMyOGM3NmU4NmEiLCJ1c2VySWQiOiI0ODY3MjE5MzIifQ==</vt:lpwstr>
  </property>
</Properties>
</file>