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93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乳山市亨通仓储有限公司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2015年度、2017年度、2019年度、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2014年10月31日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2022年7月14日、2023年7月14日、2024年7月12日、2025年7月11日共5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次被列入经营异常名录，并因被列入经营异常名录届满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3年仍未履行相关义务，于2021年7月12日、2023年7月18日共2次被列入严重违法失信名单（黑名单）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号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1027铺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2023年1月1日至2025年7月18日未到人社部门缴纳过社会保险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507232"/>
    <w:rsid w:val="25FA5BA0"/>
    <w:rsid w:val="29983223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0D306FF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1262</Words>
  <Characters>1380</Characters>
  <Lines>0</Lines>
  <Paragraphs>0</Paragraphs>
  <TotalTime>7</TotalTime>
  <ScaleCrop>false</ScaleCrop>
  <LinksUpToDate>false</LinksUpToDate>
  <CharactersWithSpaces>1558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2026-02-12T00:53:18Z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