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E07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012A53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任免刘彬彬等工作人员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4909567B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  <w:bookmarkEnd w:id="0"/>
    </w:p>
    <w:p w14:paraId="7FC3E5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24969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70A3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任命：</w:t>
      </w:r>
    </w:p>
    <w:p w14:paraId="63B849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刘彬彬为乳山市外国专家局局长；</w:t>
      </w:r>
    </w:p>
    <w:p w14:paraId="174350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郑永刚为乳山市知识产权局局长；</w:t>
      </w:r>
    </w:p>
    <w:p w14:paraId="01B4BB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刘雪为乳山经济开发区管理委员会办公室副主任（试用期一年）；</w:t>
      </w:r>
    </w:p>
    <w:p w14:paraId="1AE98F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1C47F7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刘志刚的乳山市外国专家局局长职务；</w:t>
      </w:r>
    </w:p>
    <w:p w14:paraId="7D299E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宋文强的乳山市知识产权局局长职务；</w:t>
      </w:r>
    </w:p>
    <w:p w14:paraId="3E9F6B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张晓岩的乳山市滨海新区（银滩旅游度假区）管理委员会副主任职务；</w:t>
      </w:r>
    </w:p>
    <w:p w14:paraId="18794A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岳鹏真的乳山经济开发区管理委员会经济发展局副局长职务。</w:t>
      </w:r>
    </w:p>
    <w:p w14:paraId="006555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0C1F290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2C0515B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57FF38E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D40BD2"/>
    <w:rsid w:val="54D40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237</Words>
  <Characters>244</Characters>
  <Lines>0</Lines>
  <Paragraphs>0</Paragraphs>
  <TotalTime>0</TotalTime>
  <ScaleCrop>false</ScaleCrop>
  <LinksUpToDate>false</LinksUpToDate>
  <CharactersWithSpaces>252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2026-04-20T00:57:00Z</dcterms:created>
  <dc:creator>Z</dc:creator>
  <cp:lastModifiedBy>Z</cp:lastModifiedBy>
  <dcterms:modified xsi:type="dcterms:W3CDTF">2026-04-20T01:06:58Z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F3555628FAC74D3FAD50CB13F77DA9EA_11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