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6FA8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259FCC6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highlight w:val="none"/>
          <w:lang w:val="en-US" w:eastAsia="zh-CN"/>
        </w:rPr>
        <w:t>公布于晓</w:t>
      </w:r>
      <w:r>
        <w:rPr>
          <w:rFonts w:hint="eastAsia" w:ascii="方正小标宋简体" w:eastAsia="方正小标宋简体"/>
          <w:sz w:val="44"/>
          <w:lang w:val="en-US" w:eastAsia="zh-CN"/>
        </w:rPr>
        <w:t>东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5EA76371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7A13B6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</w:p>
    <w:p w14:paraId="6B7189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58FBB8D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ascii="仿宋_GB2312" w:eastAsia="仿宋_GB2312"/>
          <w:sz w:val="32"/>
        </w:rPr>
      </w:pP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eastAsia="zh-CN"/>
        </w:rPr>
        <w:t>〇</w:t>
      </w: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val="en-US" w:eastAsia="zh-CN"/>
        </w:rPr>
        <w:t>五</w:t>
      </w:r>
      <w:r>
        <w:rPr>
          <w:rFonts w:hint="eastAsia" w:eastAsia="仿宋_GB2312"/>
          <w:sz w:val="32"/>
        </w:rPr>
        <w:t>年</w:t>
      </w:r>
      <w:r>
        <w:rPr>
          <w:rFonts w:hint="eastAsia" w:eastAsia="仿宋_GB2312"/>
          <w:sz w:val="32"/>
          <w:lang w:val="en-US" w:eastAsia="zh-CN"/>
        </w:rPr>
        <w:t>九</w:t>
      </w:r>
      <w:r>
        <w:rPr>
          <w:rFonts w:hint="eastAsia" w:ascii="仿宋_GB2312" w:eastAsia="仿宋_GB2312"/>
          <w:sz w:val="32"/>
        </w:rPr>
        <w:t>月</w:t>
      </w:r>
      <w:r>
        <w:rPr>
          <w:rFonts w:hint="eastAsia" w:ascii="仿宋_GB2312" w:eastAsia="仿宋_GB2312"/>
          <w:sz w:val="32"/>
          <w:lang w:val="en-US" w:eastAsia="zh-CN"/>
        </w:rPr>
        <w:t>二十九</w:t>
      </w:r>
      <w:r>
        <w:rPr>
          <w:rFonts w:hint="eastAsia" w:ascii="仿宋_GB2312" w:eastAsia="仿宋_GB2312"/>
          <w:sz w:val="32"/>
        </w:rPr>
        <w:t>日，乳山市第十九届人民代表大会常务委员会第</w:t>
      </w:r>
      <w:r>
        <w:rPr>
          <w:rFonts w:hint="eastAsia" w:ascii="仿宋_GB2312" w:eastAsia="仿宋_GB2312"/>
          <w:sz w:val="32"/>
          <w:lang w:val="en-US" w:eastAsia="zh-CN"/>
        </w:rPr>
        <w:t>三十一</w:t>
      </w:r>
      <w:r>
        <w:rPr>
          <w:rFonts w:hint="eastAsia" w:ascii="仿宋_GB2312" w:eastAsia="仿宋_GB2312"/>
          <w:sz w:val="32"/>
        </w:rPr>
        <w:t>次会议决定，</w:t>
      </w:r>
      <w:r>
        <w:rPr>
          <w:rFonts w:hint="eastAsia" w:ascii="仿宋_GB2312" w:eastAsia="仿宋_GB2312"/>
          <w:sz w:val="32"/>
          <w:lang w:val="en-US" w:eastAsia="zh-CN"/>
        </w:rPr>
        <w:t>免去</w:t>
      </w:r>
      <w:r>
        <w:rPr>
          <w:rFonts w:hint="eastAsia" w:eastAsia="仿宋_GB2312"/>
          <w:sz w:val="32"/>
        </w:rPr>
        <w:t>：</w:t>
      </w:r>
    </w:p>
    <w:p w14:paraId="4C2F54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于晓东的乳山市文化和旅游局局长职务。</w:t>
      </w:r>
    </w:p>
    <w:p w14:paraId="68C0C74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现予公布。</w:t>
      </w:r>
    </w:p>
    <w:p w14:paraId="091019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5FF4478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C422F6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380C836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5EC796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2C9FA4D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7FE548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36E9D64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宋体"/>
          <w:lang w:eastAsia="zh-CN"/>
        </w:rPr>
      </w:pPr>
    </w:p>
    <w:p w14:paraId="74A2CC02">
      <w:pPr>
        <w:rPr>
          <w:rFonts w:eastAsia="仿宋_GB2312"/>
        </w:rPr>
      </w:pPr>
    </w:p>
    <w:p w14:paraId="670F69ED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BC6129"/>
    <w:rsid w:val="1EBC6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2025-10-11T00:36:00Z</dcterms:created>
  <dc:creator>Z</dc:creator>
  <cp:lastModifiedBy>Z</cp:lastModifiedBy>
  <dcterms:modified xsi:type="dcterms:W3CDTF">2025-10-11T00:37:10Z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D637C9E2B10A46FD9BAAF61D11BD6B71_11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