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121" w:rsidRDefault="0060151C">
      <w:pPr>
        <w:spacing w:line="60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1</w:t>
      </w:r>
    </w:p>
    <w:p w:rsidR="00060121" w:rsidRDefault="00060121">
      <w:pPr>
        <w:jc w:val="center"/>
        <w:rPr>
          <w:rFonts w:ascii="Times New Roman" w:eastAsia="黑体" w:hAnsi="Times New Roman" w:cs="Times New Roman"/>
          <w:sz w:val="48"/>
          <w:szCs w:val="48"/>
        </w:rPr>
      </w:pPr>
    </w:p>
    <w:p w:rsidR="00060121" w:rsidRDefault="00060121">
      <w:pPr>
        <w:jc w:val="center"/>
        <w:rPr>
          <w:rFonts w:ascii="Times New Roman" w:eastAsia="黑体" w:hAnsi="Times New Roman" w:cs="Times New Roman"/>
          <w:sz w:val="48"/>
          <w:szCs w:val="48"/>
        </w:rPr>
      </w:pPr>
    </w:p>
    <w:p w:rsidR="00060121" w:rsidRDefault="0060151C">
      <w:pPr>
        <w:jc w:val="center"/>
        <w:rPr>
          <w:rFonts w:ascii="Times New Roman" w:eastAsia="黑体" w:hAnsi="Times New Roman" w:cs="Times New Roman"/>
          <w:sz w:val="48"/>
          <w:szCs w:val="48"/>
        </w:rPr>
      </w:pPr>
      <w:r>
        <w:rPr>
          <w:rFonts w:ascii="Times New Roman" w:eastAsia="黑体" w:hAnsi="Times New Roman" w:cs="Times New Roman"/>
          <w:sz w:val="48"/>
          <w:szCs w:val="48"/>
        </w:rPr>
        <w:t>山东省中小微企业知识产权质押融资</w:t>
      </w:r>
    </w:p>
    <w:p w:rsidR="00060121" w:rsidRDefault="0060151C">
      <w:pPr>
        <w:jc w:val="center"/>
        <w:rPr>
          <w:rFonts w:ascii="Times New Roman" w:eastAsia="黑体" w:hAnsi="Times New Roman" w:cs="Times New Roman"/>
          <w:sz w:val="48"/>
          <w:szCs w:val="48"/>
        </w:rPr>
      </w:pPr>
      <w:r>
        <w:rPr>
          <w:rFonts w:ascii="Times New Roman" w:eastAsia="黑体" w:hAnsi="Times New Roman" w:cs="Times New Roman"/>
          <w:sz w:val="48"/>
          <w:szCs w:val="48"/>
        </w:rPr>
        <w:t>资金申报书</w:t>
      </w:r>
      <w:r>
        <w:rPr>
          <w:rFonts w:ascii="Times New Roman" w:eastAsia="黑体" w:hAnsi="Times New Roman" w:cs="Times New Roman"/>
          <w:sz w:val="48"/>
          <w:szCs w:val="48"/>
        </w:rPr>
        <w:br/>
      </w:r>
    </w:p>
    <w:p w:rsidR="00060121" w:rsidRDefault="0060151C">
      <w:pPr>
        <w:jc w:val="center"/>
        <w:rPr>
          <w:rFonts w:ascii="Times New Roman" w:eastAsia="黑体" w:hAnsi="Times New Roman" w:cs="Times New Roman"/>
          <w:sz w:val="48"/>
          <w:szCs w:val="48"/>
        </w:rPr>
      </w:pPr>
      <w:r>
        <w:rPr>
          <w:rFonts w:ascii="Times New Roman" w:eastAsia="黑体" w:hAnsi="Times New Roman" w:cs="Times New Roman"/>
          <w:sz w:val="48"/>
          <w:szCs w:val="48"/>
        </w:rPr>
        <w:t>（</w:t>
      </w:r>
      <w:r>
        <w:rPr>
          <w:rFonts w:ascii="Times New Roman" w:eastAsia="黑体" w:hAnsi="Times New Roman" w:cs="Times New Roman"/>
          <w:sz w:val="48"/>
          <w:szCs w:val="48"/>
        </w:rPr>
        <w:t>2023</w:t>
      </w:r>
      <w:r>
        <w:rPr>
          <w:rFonts w:ascii="Times New Roman" w:eastAsia="黑体" w:hAnsi="Times New Roman" w:cs="Times New Roman"/>
          <w:sz w:val="48"/>
          <w:szCs w:val="48"/>
        </w:rPr>
        <w:t>年度）</w:t>
      </w:r>
    </w:p>
    <w:p w:rsidR="00060121" w:rsidRDefault="00060121">
      <w:pPr>
        <w:rPr>
          <w:rFonts w:ascii="Times New Roman" w:eastAsia="宋体" w:hAnsi="Times New Roman" w:cs="Times New Roman"/>
        </w:rPr>
      </w:pPr>
    </w:p>
    <w:p w:rsidR="00060121" w:rsidRDefault="00060121">
      <w:pPr>
        <w:rPr>
          <w:rFonts w:ascii="Times New Roman" w:eastAsia="宋体" w:hAnsi="Times New Roman" w:cs="Times New Roman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060121">
      <w:pPr>
        <w:rPr>
          <w:rFonts w:ascii="Times New Roman" w:eastAsia="宋体" w:hAnsi="Times New Roman" w:cs="Times New Roman"/>
          <w:szCs w:val="32"/>
        </w:rPr>
      </w:pPr>
    </w:p>
    <w:p w:rsidR="00060121" w:rsidRDefault="0060151C">
      <w:pPr>
        <w:spacing w:line="700" w:lineRule="exact"/>
        <w:ind w:firstLineChars="294" w:firstLine="882"/>
        <w:rPr>
          <w:rFonts w:ascii="Times New Roman" w:eastAsia="方正黑体简体" w:hAnsi="Times New Roman" w:cs="Times New Roman"/>
          <w:b/>
          <w:color w:val="000000"/>
          <w:sz w:val="30"/>
        </w:rPr>
      </w:pPr>
      <w:r>
        <w:rPr>
          <w:rFonts w:ascii="Times New Roman" w:eastAsia="方正黑体简体" w:hAnsi="Times New Roman" w:cs="Times New Roman"/>
          <w:b/>
          <w:color w:val="000000"/>
          <w:sz w:val="30"/>
        </w:rPr>
        <w:t>企业名称</w:t>
      </w:r>
      <w:r>
        <w:rPr>
          <w:rFonts w:ascii="Times New Roman" w:eastAsia="宋体" w:hAnsi="Times New Roman" w:cs="Times New Roman"/>
          <w:b/>
        </w:rPr>
        <w:t>：</w:t>
      </w:r>
      <w:r>
        <w:rPr>
          <w:rFonts w:ascii="Times New Roman" w:eastAsia="方正黑体简体" w:hAnsi="Times New Roman" w:cs="Times New Roman"/>
          <w:b/>
          <w:color w:val="000000"/>
          <w:sz w:val="30"/>
        </w:rPr>
        <w:t>（公章）</w:t>
      </w:r>
    </w:p>
    <w:p w:rsidR="00060121" w:rsidRDefault="00060121">
      <w:pPr>
        <w:spacing w:line="600" w:lineRule="exact"/>
        <w:rPr>
          <w:rFonts w:ascii="Times New Roman" w:eastAsia="方正黑体简体" w:hAnsi="Times New Roman" w:cs="Times New Roman"/>
          <w:b/>
          <w:color w:val="000000"/>
          <w:sz w:val="30"/>
        </w:rPr>
      </w:pPr>
    </w:p>
    <w:p w:rsidR="00060121" w:rsidRDefault="0060151C">
      <w:pPr>
        <w:spacing w:line="600" w:lineRule="exact"/>
        <w:rPr>
          <w:rFonts w:ascii="Times New Roman" w:eastAsia="方正黑体简体" w:hAnsi="Times New Roman" w:cs="Times New Roman"/>
          <w:b/>
          <w:color w:val="000000"/>
          <w:sz w:val="30"/>
        </w:rPr>
      </w:pPr>
      <w:r>
        <w:rPr>
          <w:rFonts w:ascii="Times New Roman" w:eastAsia="方正黑体简体" w:hAnsi="Times New Roman" w:cs="Times New Roman"/>
          <w:b/>
          <w:color w:val="000000"/>
          <w:sz w:val="30"/>
        </w:rPr>
        <w:t xml:space="preserve">      </w:t>
      </w:r>
      <w:r>
        <w:rPr>
          <w:rFonts w:ascii="Times New Roman" w:eastAsia="方正黑体简体" w:hAnsi="Times New Roman" w:cs="Times New Roman"/>
          <w:b/>
          <w:color w:val="000000"/>
          <w:sz w:val="30"/>
        </w:rPr>
        <w:t>填报日期：年月日</w:t>
      </w:r>
    </w:p>
    <w:p w:rsidR="00060121" w:rsidRDefault="0060151C">
      <w:pPr>
        <w:rPr>
          <w:rFonts w:ascii="Times New Roman" w:eastAsia="方正黑体简体" w:hAnsi="Times New Roman" w:cs="Times New Roman"/>
          <w:b/>
          <w:color w:val="000000"/>
          <w:sz w:val="30"/>
        </w:rPr>
      </w:pPr>
      <w:r>
        <w:rPr>
          <w:rFonts w:ascii="Times New Roman" w:eastAsia="方正黑体简体" w:hAnsi="Times New Roman" w:cs="Times New Roman"/>
          <w:b/>
          <w:color w:val="000000"/>
          <w:sz w:val="30"/>
        </w:rPr>
        <w:br w:type="page"/>
      </w:r>
    </w:p>
    <w:p w:rsidR="00060121" w:rsidRDefault="0060151C">
      <w:pPr>
        <w:jc w:val="center"/>
        <w:rPr>
          <w:rFonts w:ascii="Times New Roman" w:eastAsia="仿宋_GB2312" w:hAnsi="Times New Roman" w:cs="Times New Roman"/>
          <w:b/>
          <w:bCs/>
          <w:sz w:val="10"/>
          <w:szCs w:val="10"/>
        </w:rPr>
      </w:pPr>
      <w:r>
        <w:rPr>
          <w:rFonts w:ascii="Times New Roman" w:eastAsia="仿宋_GB2312" w:hAnsi="Times New Roman" w:cs="Times New Roman"/>
          <w:b/>
          <w:bCs/>
          <w:sz w:val="32"/>
          <w:szCs w:val="32"/>
        </w:rPr>
        <w:lastRenderedPageBreak/>
        <w:t xml:space="preserve"> </w:t>
      </w:r>
      <w:r>
        <w:rPr>
          <w:rFonts w:ascii="Times New Roman" w:eastAsia="仿宋_GB2312" w:hAnsi="Times New Roman" w:cs="Times New Roman"/>
          <w:b/>
          <w:bCs/>
          <w:sz w:val="32"/>
          <w:szCs w:val="32"/>
        </w:rPr>
        <w:t>一、山东省中小微企业知识产权质押融资贴息申报表</w:t>
      </w:r>
      <w:r>
        <w:rPr>
          <w:rFonts w:ascii="Times New Roman" w:eastAsia="仿宋_GB2312" w:hAnsi="Times New Roman" w:cs="Times New Roman"/>
          <w:b/>
          <w:bCs/>
          <w:sz w:val="32"/>
          <w:szCs w:val="32"/>
        </w:rPr>
        <w:t xml:space="preserve"> </w:t>
      </w:r>
    </w:p>
    <w:tbl>
      <w:tblPr>
        <w:tblW w:w="9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"/>
        <w:gridCol w:w="1268"/>
        <w:gridCol w:w="853"/>
        <w:gridCol w:w="1982"/>
        <w:gridCol w:w="2368"/>
        <w:gridCol w:w="2388"/>
      </w:tblGrid>
      <w:tr w:rsidR="00060121">
        <w:trPr>
          <w:trHeight w:hRule="exact" w:val="964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sz w:val="28"/>
                <w:szCs w:val="28"/>
              </w:rPr>
              <w:t>一、企业基本情况</w:t>
            </w: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企业名称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企业规模</w:t>
            </w:r>
          </w:p>
        </w:tc>
        <w:tc>
          <w:tcPr>
            <w:tcW w:w="238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□</w:t>
            </w:r>
            <w:r>
              <w:rPr>
                <w:rFonts w:ascii="Times New Roman" w:eastAsia="宋体" w:hAnsi="Times New Roman" w:cs="Times New Roman"/>
                <w:szCs w:val="21"/>
              </w:rPr>
              <w:t>中型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□</w:t>
            </w:r>
            <w:r>
              <w:rPr>
                <w:rFonts w:ascii="Times New Roman" w:eastAsia="宋体" w:hAnsi="Times New Roman" w:cs="Times New Roman"/>
                <w:szCs w:val="21"/>
              </w:rPr>
              <w:t>小微</w:t>
            </w:r>
            <w:r>
              <w:rPr>
                <w:rFonts w:ascii="Times New Roman" w:eastAsia="宋体" w:hAnsi="Times New Roman" w:cs="Times New Roman"/>
                <w:szCs w:val="21"/>
              </w:rPr>
              <w:t>企业</w:t>
            </w: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统一社会信用代码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法定代表人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法人身份证号码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电话</w:t>
            </w:r>
            <w:r>
              <w:rPr>
                <w:rFonts w:ascii="Times New Roman" w:eastAsia="宋体" w:hAnsi="Times New Roman" w:cs="Times New Roman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Cs w:val="21"/>
              </w:rPr>
              <w:t>手机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联系人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电话</w:t>
            </w:r>
            <w:r>
              <w:rPr>
                <w:rFonts w:ascii="Times New Roman" w:eastAsia="宋体" w:hAnsi="Times New Roman" w:cs="Times New Roman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Cs w:val="21"/>
              </w:rPr>
              <w:t>手机</w:t>
            </w:r>
            <w:r>
              <w:rPr>
                <w:rFonts w:ascii="Times New Roman" w:eastAsia="宋体" w:hAnsi="Times New Roman" w:cs="Times New Roman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Cs w:val="21"/>
              </w:rPr>
              <w:t>传真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通信地址及邮编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收款单位银行户名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66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开户银行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账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号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804"/>
          <w:jc w:val="center"/>
        </w:trPr>
        <w:tc>
          <w:tcPr>
            <w:tcW w:w="854" w:type="dxa"/>
            <w:vMerge w:val="restart"/>
            <w:textDirection w:val="tbRlV"/>
            <w:vAlign w:val="center"/>
          </w:tcPr>
          <w:p w:rsidR="00060121" w:rsidRDefault="0060151C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上年度经营</w:t>
            </w:r>
            <w:r>
              <w:rPr>
                <w:rFonts w:ascii="Times New Roman" w:eastAsia="宋体" w:hAnsi="Times New Roman" w:cs="Times New Roman"/>
                <w:szCs w:val="21"/>
              </w:rPr>
              <w:t>及专利产业化</w:t>
            </w:r>
            <w:r>
              <w:rPr>
                <w:rFonts w:ascii="Times New Roman" w:eastAsia="宋体" w:hAnsi="Times New Roman" w:cs="Times New Roman"/>
                <w:szCs w:val="21"/>
              </w:rPr>
              <w:t>状况</w:t>
            </w:r>
          </w:p>
        </w:tc>
        <w:tc>
          <w:tcPr>
            <w:tcW w:w="2121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资产总额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1982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从业人员数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  <w:shd w:val="pct10" w:color="auto" w:fill="FFFFFF"/>
              </w:rPr>
            </w:pPr>
          </w:p>
        </w:tc>
      </w:tr>
      <w:tr w:rsidR="00060121">
        <w:trPr>
          <w:trHeight w:hRule="exact" w:val="692"/>
          <w:jc w:val="center"/>
        </w:trPr>
        <w:tc>
          <w:tcPr>
            <w:tcW w:w="854" w:type="dxa"/>
            <w:vMerge/>
            <w:textDirection w:val="tbRlV"/>
            <w:vAlign w:val="center"/>
          </w:tcPr>
          <w:p w:rsidR="00060121" w:rsidRDefault="00060121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营业收入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1982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研发经费投入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  <w:shd w:val="pct10" w:color="auto" w:fill="FFFFFF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854" w:type="dxa"/>
            <w:vMerge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备案</w:t>
            </w:r>
            <w:r>
              <w:rPr>
                <w:rFonts w:ascii="Times New Roman" w:eastAsia="宋体" w:hAnsi="Times New Roman" w:cs="Times New Roman"/>
                <w:szCs w:val="21"/>
              </w:rPr>
              <w:t>专利产品</w:t>
            </w:r>
            <w:r>
              <w:rPr>
                <w:rFonts w:ascii="Times New Roman" w:eastAsia="宋体" w:hAnsi="Times New Roman" w:cs="Times New Roman"/>
                <w:szCs w:val="21"/>
              </w:rPr>
              <w:t>数量</w:t>
            </w:r>
          </w:p>
        </w:tc>
        <w:tc>
          <w:tcPr>
            <w:tcW w:w="1982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备案</w:t>
            </w:r>
            <w:r>
              <w:rPr>
                <w:rFonts w:ascii="Times New Roman" w:eastAsia="宋体" w:hAnsi="Times New Roman" w:cs="Times New Roman"/>
                <w:szCs w:val="21"/>
              </w:rPr>
              <w:t>专利产品产值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  <w:shd w:val="pct10" w:color="auto" w:fill="FFFFFF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854" w:type="dxa"/>
            <w:vMerge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认定</w:t>
            </w:r>
            <w:r>
              <w:rPr>
                <w:rFonts w:ascii="Times New Roman" w:eastAsia="宋体" w:hAnsi="Times New Roman" w:cs="Times New Roman"/>
                <w:szCs w:val="21"/>
              </w:rPr>
              <w:t>专利</w:t>
            </w:r>
            <w:r>
              <w:rPr>
                <w:rFonts w:ascii="Times New Roman" w:eastAsia="宋体" w:hAnsi="Times New Roman" w:cs="Times New Roman"/>
                <w:szCs w:val="21"/>
              </w:rPr>
              <w:t>密集型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产品</w:t>
            </w:r>
            <w:r>
              <w:rPr>
                <w:rFonts w:ascii="Times New Roman" w:eastAsia="宋体" w:hAnsi="Times New Roman" w:cs="Times New Roman"/>
                <w:szCs w:val="21"/>
              </w:rPr>
              <w:t>数量</w:t>
            </w:r>
          </w:p>
        </w:tc>
        <w:tc>
          <w:tcPr>
            <w:tcW w:w="1982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认定</w:t>
            </w:r>
            <w:r>
              <w:rPr>
                <w:rFonts w:ascii="Times New Roman" w:eastAsia="宋体" w:hAnsi="Times New Roman" w:cs="Times New Roman"/>
                <w:szCs w:val="21"/>
              </w:rPr>
              <w:t>专利</w:t>
            </w:r>
            <w:r>
              <w:rPr>
                <w:rFonts w:ascii="Times New Roman" w:eastAsia="宋体" w:hAnsi="Times New Roman" w:cs="Times New Roman"/>
                <w:szCs w:val="21"/>
              </w:rPr>
              <w:t>密集型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产品产值（万元）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631"/>
          <w:jc w:val="center"/>
        </w:trPr>
        <w:tc>
          <w:tcPr>
            <w:tcW w:w="854" w:type="dxa"/>
            <w:vMerge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121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新申请</w:t>
            </w:r>
            <w:r>
              <w:rPr>
                <w:rFonts w:ascii="Times New Roman" w:eastAsia="宋体" w:hAnsi="Times New Roman" w:cs="Times New Roman"/>
                <w:szCs w:val="21"/>
              </w:rPr>
              <w:t>发明专利件数</w:t>
            </w:r>
          </w:p>
        </w:tc>
        <w:tc>
          <w:tcPr>
            <w:tcW w:w="1982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新</w:t>
            </w:r>
            <w:r>
              <w:rPr>
                <w:rFonts w:ascii="Times New Roman" w:eastAsia="宋体" w:hAnsi="Times New Roman" w:cs="Times New Roman"/>
                <w:szCs w:val="21"/>
              </w:rPr>
              <w:t>授权</w:t>
            </w:r>
            <w:r>
              <w:rPr>
                <w:rFonts w:ascii="Times New Roman" w:eastAsia="宋体" w:hAnsi="Times New Roman" w:cs="Times New Roman"/>
                <w:szCs w:val="21"/>
              </w:rPr>
              <w:t>发明</w:t>
            </w:r>
            <w:r>
              <w:rPr>
                <w:rFonts w:ascii="Times New Roman" w:eastAsia="宋体" w:hAnsi="Times New Roman" w:cs="Times New Roman"/>
                <w:szCs w:val="21"/>
              </w:rPr>
              <w:t>专利</w:t>
            </w:r>
            <w:r>
              <w:rPr>
                <w:rFonts w:ascii="Times New Roman" w:eastAsia="宋体" w:hAnsi="Times New Roman" w:cs="Times New Roman"/>
                <w:szCs w:val="21"/>
              </w:rPr>
              <w:t>件数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3478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声明：根据工业和信息化部、国家统计局、国家发展改革委、财政部《关于印发中小企业划型标准规定的通知》</w:t>
            </w:r>
            <w:r>
              <w:rPr>
                <w:rFonts w:ascii="Times New Roman" w:eastAsia="宋体" w:hAnsi="Times New Roman" w:cs="Times New Roman"/>
                <w:szCs w:val="21"/>
              </w:rPr>
              <w:t>(</w:t>
            </w:r>
            <w:r>
              <w:rPr>
                <w:rFonts w:ascii="Times New Roman" w:eastAsia="宋体" w:hAnsi="Times New Roman" w:cs="Times New Roman"/>
                <w:szCs w:val="21"/>
              </w:rPr>
              <w:t>工信部联企业〔</w:t>
            </w:r>
            <w:r>
              <w:rPr>
                <w:rFonts w:ascii="Times New Roman" w:eastAsia="宋体" w:hAnsi="Times New Roman" w:cs="Times New Roman"/>
                <w:szCs w:val="21"/>
              </w:rPr>
              <w:t>2011</w:t>
            </w:r>
            <w:r>
              <w:rPr>
                <w:rFonts w:ascii="Times New Roman" w:eastAsia="宋体" w:hAnsi="Times New Roman" w:cs="Times New Roman"/>
                <w:szCs w:val="21"/>
              </w:rPr>
              <w:t>〕</w:t>
            </w:r>
            <w:r>
              <w:rPr>
                <w:rFonts w:ascii="Times New Roman" w:eastAsia="宋体" w:hAnsi="Times New Roman" w:cs="Times New Roman"/>
                <w:szCs w:val="21"/>
              </w:rPr>
              <w:t>300</w:t>
            </w:r>
            <w:r>
              <w:rPr>
                <w:rFonts w:ascii="Times New Roman" w:eastAsia="宋体" w:hAnsi="Times New Roman" w:cs="Times New Roman"/>
                <w:szCs w:val="21"/>
              </w:rPr>
              <w:t>号</w:t>
            </w:r>
            <w:r>
              <w:rPr>
                <w:rFonts w:ascii="Times New Roman" w:eastAsia="宋体" w:hAnsi="Times New Roman" w:cs="Times New Roman"/>
                <w:szCs w:val="21"/>
              </w:rPr>
              <w:t>)</w:t>
            </w:r>
            <w:r>
              <w:rPr>
                <w:rFonts w:ascii="Times New Roman" w:eastAsia="宋体" w:hAnsi="Times New Roman" w:cs="Times New Roman"/>
                <w:szCs w:val="21"/>
              </w:rPr>
              <w:t>规定的划分标准，本企业符合（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□</w:t>
            </w:r>
            <w:r>
              <w:rPr>
                <w:rFonts w:ascii="Times New Roman" w:eastAsia="宋体" w:hAnsi="Times New Roman" w:cs="Times New Roman"/>
                <w:szCs w:val="21"/>
              </w:rPr>
              <w:t>从业人员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□</w:t>
            </w:r>
            <w:r>
              <w:rPr>
                <w:rFonts w:ascii="Times New Roman" w:eastAsia="宋体" w:hAnsi="Times New Roman" w:cs="Times New Roman"/>
                <w:szCs w:val="21"/>
              </w:rPr>
              <w:t>营业收入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□</w:t>
            </w:r>
            <w:r>
              <w:rPr>
                <w:rFonts w:ascii="Times New Roman" w:eastAsia="宋体" w:hAnsi="Times New Roman" w:cs="Times New Roman"/>
                <w:szCs w:val="21"/>
              </w:rPr>
              <w:t>资产总额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）的条件，可划分为中小微企业，申报书内事项及材料真实有效。我</w:t>
            </w:r>
            <w:r>
              <w:rPr>
                <w:rFonts w:ascii="Times New Roman" w:eastAsia="宋体" w:hAnsi="Times New Roman" w:cs="Times New Roman"/>
                <w:szCs w:val="21"/>
              </w:rPr>
              <w:t>单位</w:t>
            </w:r>
            <w:r>
              <w:rPr>
                <w:rFonts w:ascii="Times New Roman" w:eastAsia="宋体" w:hAnsi="Times New Roman" w:cs="Times New Roman"/>
                <w:szCs w:val="21"/>
              </w:rPr>
              <w:t>对上述声明的真实性负责，如有虚假将依法承担相应责任。</w:t>
            </w:r>
          </w:p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60151C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                                                     </w:t>
            </w:r>
            <w:r>
              <w:rPr>
                <w:rFonts w:ascii="Times New Roman" w:eastAsia="宋体" w:hAnsi="Times New Roman" w:cs="Times New Roman"/>
                <w:szCs w:val="21"/>
              </w:rPr>
              <w:t>单位名称：（公章）</w:t>
            </w:r>
          </w:p>
          <w:p w:rsidR="00060121" w:rsidRDefault="0060151C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                                                     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bookmarkStart w:id="0" w:name="_GoBack"/>
            <w:bookmarkEnd w:id="0"/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</w:p>
        </w:tc>
      </w:tr>
      <w:tr w:rsidR="00060121">
        <w:trPr>
          <w:trHeight w:hRule="exact" w:val="964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sz w:val="28"/>
                <w:szCs w:val="28"/>
              </w:rPr>
              <w:lastRenderedPageBreak/>
              <w:t>二、专利权质押登记</w:t>
            </w: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出质人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质权人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借款合同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编号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ind w:firstLineChars="450" w:firstLine="94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质押合同</w:t>
            </w:r>
          </w:p>
          <w:p w:rsidR="00060121" w:rsidRDefault="0060151C">
            <w:pPr>
              <w:ind w:firstLineChars="450" w:firstLine="945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编号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450" w:firstLine="94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质押合同签订日期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质押登记完成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（质权设立）日期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质押登记</w:t>
            </w:r>
            <w:r>
              <w:rPr>
                <w:rFonts w:ascii="Times New Roman" w:eastAsia="宋体" w:hAnsi="Times New Roman" w:cs="Times New Roman"/>
                <w:szCs w:val="21"/>
              </w:rPr>
              <w:t>专利件</w:t>
            </w:r>
            <w:r>
              <w:rPr>
                <w:rFonts w:ascii="Times New Roman" w:eastAsia="宋体" w:hAnsi="Times New Roman" w:cs="Times New Roman"/>
                <w:szCs w:val="21"/>
              </w:rPr>
              <w:t>数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质押登记金额（万元）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Merge w:val="restart"/>
            <w:textDirection w:val="tbRlV"/>
            <w:vAlign w:val="center"/>
          </w:tcPr>
          <w:p w:rsidR="00060121" w:rsidRDefault="0060151C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可加行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</w:p>
          <w:p w:rsidR="00060121" w:rsidRDefault="0060151C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出质专利权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专利名称</w:t>
            </w: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专利号</w:t>
            </w:r>
          </w:p>
        </w:tc>
        <w:tc>
          <w:tcPr>
            <w:tcW w:w="238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专利类型</w:t>
            </w: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Merge/>
            <w:textDirection w:val="tbRlV"/>
            <w:vAlign w:val="center"/>
          </w:tcPr>
          <w:p w:rsidR="00060121" w:rsidRDefault="00060121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Merge/>
            <w:textDirection w:val="tbRlV"/>
            <w:vAlign w:val="center"/>
          </w:tcPr>
          <w:p w:rsidR="00060121" w:rsidRDefault="00060121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Merge/>
            <w:textDirection w:val="tbRlV"/>
            <w:vAlign w:val="center"/>
          </w:tcPr>
          <w:p w:rsidR="00060121" w:rsidRDefault="00060121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...</w:t>
            </w:r>
          </w:p>
        </w:tc>
        <w:tc>
          <w:tcPr>
            <w:tcW w:w="236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88" w:type="dxa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05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ind w:firstLineChars="50" w:firstLine="140"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sz w:val="28"/>
                <w:szCs w:val="28"/>
              </w:rPr>
              <w:t>三、专利权质押贷款情况</w:t>
            </w:r>
            <w:r>
              <w:rPr>
                <w:rFonts w:ascii="Times New Roman" w:eastAsia="宋体" w:hAnsi="Times New Roman" w:cs="Times New Roman"/>
                <w:sz w:val="28"/>
                <w:szCs w:val="28"/>
              </w:rPr>
              <w:t xml:space="preserve">  </w:t>
            </w:r>
          </w:p>
        </w:tc>
      </w:tr>
      <w:tr w:rsidR="00060121">
        <w:trPr>
          <w:trHeight w:hRule="exact" w:val="934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贷款银行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担保</w:t>
            </w:r>
            <w:r>
              <w:rPr>
                <w:rFonts w:ascii="Times New Roman" w:eastAsia="宋体" w:hAnsi="Times New Roman" w:cs="Times New Roman"/>
                <w:szCs w:val="21"/>
              </w:rPr>
              <w:t>种类</w:t>
            </w:r>
          </w:p>
        </w:tc>
        <w:tc>
          <w:tcPr>
            <w:tcW w:w="2388" w:type="dxa"/>
            <w:vAlign w:val="center"/>
          </w:tcPr>
          <w:p w:rsidR="00060121" w:rsidRDefault="0060151C">
            <w:pPr>
              <w:jc w:val="left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□</w:t>
            </w:r>
            <w:r>
              <w:rPr>
                <w:rFonts w:ascii="Times New Roman" w:eastAsia="宋体" w:hAnsi="Times New Roman" w:cs="Times New Roman"/>
                <w:szCs w:val="21"/>
              </w:rPr>
              <w:t>专利质押</w:t>
            </w:r>
          </w:p>
          <w:p w:rsidR="00060121" w:rsidRDefault="0060151C">
            <w:pPr>
              <w:jc w:val="left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□</w:t>
            </w:r>
            <w:r>
              <w:rPr>
                <w:rFonts w:ascii="Times New Roman" w:eastAsia="宋体" w:hAnsi="Times New Roman" w:cs="Times New Roman"/>
                <w:szCs w:val="21"/>
              </w:rPr>
              <w:t>抵押</w:t>
            </w:r>
          </w:p>
          <w:p w:rsidR="00060121" w:rsidRDefault="0060151C">
            <w:pPr>
              <w:jc w:val="left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□</w:t>
            </w:r>
            <w:r>
              <w:rPr>
                <w:rFonts w:ascii="Times New Roman" w:eastAsia="宋体" w:hAnsi="Times New Roman" w:cs="Times New Roman"/>
                <w:szCs w:val="21"/>
              </w:rPr>
              <w:t>保证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 </w:t>
            </w:r>
            <w:r>
              <w:rPr>
                <w:rFonts w:ascii="Times New Roman" w:eastAsia="宋体" w:hAnsi="Times New Roman" w:cs="Times New Roman"/>
                <w:szCs w:val="21"/>
              </w:rPr>
              <w:t>□</w:t>
            </w:r>
            <w:r>
              <w:rPr>
                <w:rFonts w:ascii="Times New Roman" w:eastAsia="宋体" w:hAnsi="Times New Roman" w:cs="Times New Roman"/>
                <w:szCs w:val="21"/>
              </w:rPr>
              <w:t>其他</w:t>
            </w:r>
          </w:p>
        </w:tc>
      </w:tr>
      <w:tr w:rsidR="00060121">
        <w:trPr>
          <w:trHeight w:hRule="exact" w:val="724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合同</w:t>
            </w:r>
            <w:r>
              <w:rPr>
                <w:rFonts w:ascii="Times New Roman" w:eastAsia="宋体" w:hAnsi="Times New Roman" w:cs="Times New Roman"/>
                <w:szCs w:val="21"/>
              </w:rPr>
              <w:t>贷款金额（万元）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专利质押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担保金额</w:t>
            </w: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24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抵押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担保金额</w:t>
            </w: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ind w:firstLineChars="50" w:firstLine="105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保证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担保金额</w:t>
            </w: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24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贷款合同签订日上月一年期</w:t>
            </w:r>
            <w:r>
              <w:rPr>
                <w:rFonts w:ascii="Times New Roman" w:eastAsia="宋体" w:hAnsi="Times New Roman" w:cs="Times New Roman"/>
                <w:szCs w:val="21"/>
              </w:rPr>
              <w:t>LPR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实际贷款利率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贷款合同约定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</w:rPr>
              <w:t>起止</w:t>
            </w:r>
            <w:r>
              <w:rPr>
                <w:rFonts w:ascii="Times New Roman" w:eastAsia="宋体" w:hAnsi="Times New Roman" w:cs="Times New Roman"/>
                <w:szCs w:val="21"/>
              </w:rPr>
              <w:t>时间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  <w:shd w:val="pct10" w:color="auto" w:fill="FFFFFF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-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申请贴息金额（万元）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600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贷款放款时间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60151C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  <w:shd w:val="pct10" w:color="auto" w:fill="FFFFFF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贷款结清时间</w:t>
            </w:r>
          </w:p>
        </w:tc>
        <w:tc>
          <w:tcPr>
            <w:tcW w:w="238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</w:p>
        </w:tc>
      </w:tr>
      <w:tr w:rsidR="00060121">
        <w:trPr>
          <w:trHeight w:hRule="exact" w:val="1400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（分段放款请列明附放款及结清明细）</w:t>
            </w:r>
          </w:p>
          <w:p w:rsidR="00060121" w:rsidRDefault="0060151C">
            <w:pPr>
              <w:numPr>
                <w:ilvl w:val="0"/>
                <w:numId w:val="1"/>
              </w:numPr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第一笔放款计息时长（年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-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日）、结清金额、申请贴息金额；</w:t>
            </w:r>
          </w:p>
          <w:p w:rsidR="00060121" w:rsidRDefault="0060151C">
            <w:pPr>
              <w:numPr>
                <w:ilvl w:val="0"/>
                <w:numId w:val="1"/>
              </w:numPr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...</w:t>
            </w:r>
          </w:p>
        </w:tc>
      </w:tr>
      <w:tr w:rsidR="00060121">
        <w:trPr>
          <w:trHeight w:hRule="exact" w:val="728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ind w:firstLineChars="50" w:firstLine="140"/>
              <w:jc w:val="left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sz w:val="28"/>
                <w:szCs w:val="28"/>
              </w:rPr>
              <w:lastRenderedPageBreak/>
              <w:t>四、专利权评估</w:t>
            </w:r>
            <w:r>
              <w:rPr>
                <w:rFonts w:ascii="Times New Roman" w:eastAsia="宋体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宋体" w:hAnsi="Times New Roman" w:cs="Times New Roman"/>
                <w:sz w:val="28"/>
                <w:szCs w:val="28"/>
              </w:rPr>
              <w:t>价值分析</w:t>
            </w:r>
            <w:r>
              <w:rPr>
                <w:rFonts w:ascii="Times New Roman" w:eastAsia="宋体" w:hAnsi="Times New Roman" w:cs="Times New Roman"/>
                <w:sz w:val="28"/>
                <w:szCs w:val="28"/>
              </w:rPr>
              <w:t>）</w:t>
            </w: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评估</w:t>
            </w: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分析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单位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评估</w:t>
            </w: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分析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金额</w:t>
            </w:r>
          </w:p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737"/>
          <w:jc w:val="center"/>
        </w:trPr>
        <w:tc>
          <w:tcPr>
            <w:tcW w:w="2122" w:type="dxa"/>
            <w:gridSpan w:val="2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支付评估分析费（万元）</w:t>
            </w:r>
          </w:p>
        </w:tc>
        <w:tc>
          <w:tcPr>
            <w:tcW w:w="2835" w:type="dxa"/>
            <w:gridSpan w:val="2"/>
            <w:vAlign w:val="center"/>
          </w:tcPr>
          <w:p w:rsidR="00060121" w:rsidRDefault="00060121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2368" w:type="dxa"/>
            <w:vAlign w:val="center"/>
          </w:tcPr>
          <w:p w:rsidR="00060121" w:rsidRDefault="0060151C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申请评估分析费补助金额（万元）</w:t>
            </w:r>
          </w:p>
        </w:tc>
        <w:tc>
          <w:tcPr>
            <w:tcW w:w="2388" w:type="dxa"/>
            <w:vAlign w:val="center"/>
          </w:tcPr>
          <w:p w:rsidR="00060121" w:rsidRDefault="00060121">
            <w:pPr>
              <w:ind w:firstLineChars="50" w:firstLine="105"/>
              <w:jc w:val="left"/>
              <w:rPr>
                <w:rFonts w:ascii="Times New Roman" w:eastAsia="宋体" w:hAnsi="Times New Roman" w:cs="Times New Roman"/>
                <w:szCs w:val="21"/>
              </w:rPr>
            </w:pPr>
          </w:p>
        </w:tc>
      </w:tr>
      <w:tr w:rsidR="00060121">
        <w:trPr>
          <w:trHeight w:hRule="exact" w:val="964"/>
          <w:jc w:val="center"/>
        </w:trPr>
        <w:tc>
          <w:tcPr>
            <w:tcW w:w="9713" w:type="dxa"/>
            <w:gridSpan w:val="6"/>
            <w:vAlign w:val="center"/>
          </w:tcPr>
          <w:p w:rsidR="00060121" w:rsidRDefault="0060151C">
            <w:pPr>
              <w:ind w:firstLineChars="50" w:firstLine="140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sz w:val="28"/>
                <w:szCs w:val="28"/>
              </w:rPr>
              <w:t>五、市市场监管局、人民银行审核意见</w:t>
            </w:r>
          </w:p>
        </w:tc>
      </w:tr>
      <w:tr w:rsidR="00060121">
        <w:trPr>
          <w:trHeight w:hRule="exact" w:val="7736"/>
          <w:jc w:val="center"/>
        </w:trPr>
        <w:tc>
          <w:tcPr>
            <w:tcW w:w="9713" w:type="dxa"/>
            <w:gridSpan w:val="6"/>
          </w:tcPr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60151C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经审核确认，贷款合同签订日上月一年期</w:t>
            </w:r>
            <w:r>
              <w:rPr>
                <w:rFonts w:ascii="Times New Roman" w:eastAsia="宋体" w:hAnsi="Times New Roman" w:cs="Times New Roman"/>
                <w:sz w:val="24"/>
              </w:rPr>
              <w:t>LPR</w:t>
            </w:r>
            <w:r>
              <w:rPr>
                <w:rFonts w:ascii="Times New Roman" w:eastAsia="宋体" w:hAnsi="Times New Roman" w:cs="Times New Roman"/>
                <w:sz w:val="24"/>
              </w:rPr>
              <w:t>为：，</w:t>
            </w:r>
          </w:p>
          <w:p w:rsidR="00060121" w:rsidRDefault="00060121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</w:p>
          <w:p w:rsidR="00060121" w:rsidRDefault="0060151C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知识产权（专利权）质押</w:t>
            </w:r>
            <w:r>
              <w:rPr>
                <w:rFonts w:ascii="Times New Roman" w:eastAsia="宋体" w:hAnsi="Times New Roman" w:cs="Times New Roman"/>
                <w:sz w:val="24"/>
              </w:rPr>
              <w:t>贷款</w:t>
            </w:r>
            <w:r>
              <w:rPr>
                <w:rFonts w:ascii="Times New Roman" w:eastAsia="宋体" w:hAnsi="Times New Roman" w:cs="Times New Roman"/>
                <w:sz w:val="24"/>
              </w:rPr>
              <w:t>金额为：。</w:t>
            </w:r>
          </w:p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ind w:firstLineChars="200" w:firstLine="420"/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60151C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贴息金额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（大写）</w:t>
            </w:r>
            <w:r>
              <w:rPr>
                <w:rFonts w:ascii="Times New Roman" w:hAnsi="Times New Roman" w:cs="Times New Roman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t xml:space="preserve">¥        </w:t>
            </w:r>
            <w:r>
              <w:rPr>
                <w:rFonts w:ascii="Times New Roman" w:hAnsi="Times New Roman" w:cs="Times New Roman"/>
                <w:sz w:val="24"/>
              </w:rPr>
              <w:t>）</w:t>
            </w:r>
          </w:p>
          <w:p w:rsidR="00060121" w:rsidRDefault="00060121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</w:p>
          <w:p w:rsidR="00060121" w:rsidRDefault="0060151C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评估费补助金额</w:t>
            </w:r>
            <w:r>
              <w:rPr>
                <w:rFonts w:ascii="Times New Roman" w:hAnsi="Times New Roman" w:cs="Times New Roman"/>
                <w:sz w:val="24"/>
              </w:rPr>
              <w:t>（大写）</w:t>
            </w:r>
            <w:r>
              <w:rPr>
                <w:rFonts w:ascii="Times New Roman" w:hAnsi="Times New Roman" w:cs="Times New Roman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t xml:space="preserve">¥    </w:t>
            </w:r>
            <w:r>
              <w:rPr>
                <w:rFonts w:ascii="Times New Roman" w:hAnsi="Times New Roman" w:cs="Times New Roman"/>
                <w:sz w:val="24"/>
              </w:rPr>
              <w:t>）</w:t>
            </w:r>
          </w:p>
          <w:p w:rsidR="00060121" w:rsidRDefault="00060121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</w:p>
          <w:p w:rsidR="00060121" w:rsidRDefault="00060121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</w:p>
          <w:p w:rsidR="00060121" w:rsidRDefault="0060151C">
            <w:pPr>
              <w:ind w:firstLineChars="200" w:firstLine="480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合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   </w:t>
            </w:r>
            <w:r>
              <w:rPr>
                <w:rFonts w:ascii="Times New Roman" w:eastAsia="宋体" w:hAnsi="Times New Roman" w:cs="Times New Roman"/>
                <w:sz w:val="24"/>
              </w:rPr>
              <w:t>计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（大写）</w:t>
            </w:r>
            <w:r>
              <w:rPr>
                <w:rFonts w:ascii="Times New Roman" w:hAnsi="Times New Roman" w:cs="Times New Roman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t xml:space="preserve">¥        </w:t>
            </w:r>
            <w:r>
              <w:rPr>
                <w:rFonts w:ascii="Times New Roman" w:hAnsi="Times New Roman" w:cs="Times New Roman"/>
                <w:sz w:val="24"/>
              </w:rPr>
              <w:t>）</w:t>
            </w: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60151C">
            <w:pPr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市场监管局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公章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                                </w:t>
            </w:r>
            <w:r>
              <w:rPr>
                <w:rFonts w:ascii="Times New Roman" w:eastAsia="宋体" w:hAnsi="Times New Roman" w:cs="Times New Roman"/>
                <w:szCs w:val="21"/>
              </w:rPr>
              <w:t>（</w:t>
            </w:r>
            <w:r>
              <w:rPr>
                <w:rFonts w:ascii="Times New Roman" w:eastAsia="宋体" w:hAnsi="Times New Roman" w:cs="Times New Roman"/>
                <w:szCs w:val="21"/>
              </w:rPr>
              <w:t>人民银行</w:t>
            </w:r>
            <w:r>
              <w:rPr>
                <w:rFonts w:ascii="Times New Roman" w:eastAsia="宋体" w:hAnsi="Times New Roman" w:cs="Times New Roman"/>
                <w:szCs w:val="21"/>
              </w:rPr>
              <w:t>）</w:t>
            </w:r>
            <w:r>
              <w:rPr>
                <w:rFonts w:ascii="Times New Roman" w:eastAsia="宋体" w:hAnsi="Times New Roman" w:cs="Times New Roman"/>
                <w:szCs w:val="21"/>
              </w:rPr>
              <w:t>公章</w:t>
            </w:r>
          </w:p>
          <w:p w:rsidR="00060121" w:rsidRDefault="0060151C">
            <w:pPr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               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                                      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月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</w:t>
            </w:r>
            <w:r>
              <w:rPr>
                <w:rFonts w:ascii="Times New Roman" w:eastAsia="宋体" w:hAnsi="Times New Roman" w:cs="Times New Roman"/>
                <w:szCs w:val="21"/>
              </w:rPr>
              <w:t>日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            </w:t>
            </w: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  <w:p w:rsidR="00060121" w:rsidRDefault="00060121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</w:tr>
    </w:tbl>
    <w:p w:rsidR="00060121" w:rsidRDefault="0060151C">
      <w:pPr>
        <w:rPr>
          <w:rFonts w:ascii="Times New Roman" w:eastAsia="仿宋_GB2312" w:hAnsi="Times New Roman" w:cs="Times New Roman"/>
          <w:b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/>
          <w:bCs/>
          <w:sz w:val="32"/>
          <w:szCs w:val="32"/>
        </w:rPr>
        <w:br w:type="page"/>
      </w:r>
    </w:p>
    <w:p w:rsidR="00060121" w:rsidRDefault="0060151C">
      <w:pPr>
        <w:rPr>
          <w:rFonts w:ascii="Times New Roman" w:eastAsia="仿宋_GB2312" w:hAnsi="Times New Roman" w:cs="Times New Roman"/>
          <w:b/>
          <w:bCs/>
          <w:sz w:val="32"/>
          <w:szCs w:val="32"/>
        </w:rPr>
      </w:pPr>
      <w:r>
        <w:rPr>
          <w:rFonts w:ascii="Times New Roman" w:eastAsia="仿宋_GB2312" w:hAnsi="Times New Roman" w:cs="Times New Roman"/>
          <w:b/>
          <w:bCs/>
          <w:sz w:val="32"/>
          <w:szCs w:val="32"/>
        </w:rPr>
        <w:lastRenderedPageBreak/>
        <w:t>二、附</w:t>
      </w:r>
      <w:r>
        <w:rPr>
          <w:rFonts w:ascii="Times New Roman" w:eastAsia="仿宋_GB2312" w:hAnsi="Times New Roman" w:cs="Times New Roman"/>
          <w:b/>
          <w:bCs/>
          <w:sz w:val="32"/>
          <w:szCs w:val="32"/>
        </w:rPr>
        <w:t>证明材料</w:t>
      </w:r>
    </w:p>
    <w:p w:rsidR="00060121" w:rsidRDefault="0060151C" w:rsidP="007F6FD5">
      <w:pPr>
        <w:spacing w:line="600" w:lineRule="exact"/>
        <w:ind w:left="218" w:hangingChars="68" w:hanging="218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知识产权（专利权）质押登记通知书</w:t>
      </w:r>
    </w:p>
    <w:p w:rsidR="00060121" w:rsidRDefault="0060151C">
      <w:pPr>
        <w:spacing w:line="600" w:lineRule="exact"/>
        <w:ind w:left="640" w:hangingChars="200" w:hanging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贷款本金和支付相应利息凭证</w:t>
      </w:r>
    </w:p>
    <w:p w:rsidR="00060121" w:rsidRDefault="0060151C" w:rsidP="007F6FD5">
      <w:pPr>
        <w:spacing w:line="600" w:lineRule="exact"/>
        <w:ind w:left="237" w:hangingChars="74" w:hanging="237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借款合同、质押合同、借款涉及的其他全部担保合同</w:t>
      </w:r>
    </w:p>
    <w:p w:rsidR="00060121" w:rsidRDefault="0060151C">
      <w:pPr>
        <w:spacing w:line="600" w:lineRule="exact"/>
        <w:ind w:left="640" w:hangingChars="200" w:hanging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4.</w:t>
      </w:r>
      <w:r>
        <w:rPr>
          <w:rFonts w:ascii="Times New Roman" w:eastAsia="仿宋_GB2312" w:hAnsi="Times New Roman" w:cs="Times New Roman"/>
          <w:sz w:val="32"/>
          <w:szCs w:val="32"/>
        </w:rPr>
        <w:t>知识产权（专利权）质押所占额度或比例的相关证明</w:t>
      </w:r>
    </w:p>
    <w:p w:rsidR="00060121" w:rsidRDefault="0060151C" w:rsidP="007F6FD5">
      <w:pPr>
        <w:spacing w:line="600" w:lineRule="exact"/>
        <w:ind w:left="234" w:hangingChars="73" w:hanging="234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5.</w:t>
      </w:r>
      <w:r>
        <w:rPr>
          <w:rFonts w:ascii="Times New Roman" w:eastAsia="仿宋_GB2312" w:hAnsi="Times New Roman" w:cs="Times New Roman"/>
          <w:sz w:val="32"/>
          <w:szCs w:val="32"/>
        </w:rPr>
        <w:t>知识产权（专利权）评估或价值分析协议、报告、发票</w:t>
      </w:r>
      <w:r>
        <w:rPr>
          <w:rFonts w:ascii="Times New Roman" w:eastAsia="仿宋_GB2312" w:hAnsi="Times New Roman" w:cs="Times New Roman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sz w:val="32"/>
          <w:szCs w:val="32"/>
        </w:rPr>
        <w:t>涉及抵押担保的，应一并提供抵押物评估报告。</w:t>
      </w:r>
    </w:p>
    <w:p w:rsidR="00060121" w:rsidRDefault="0060151C">
      <w:pPr>
        <w:spacing w:line="600" w:lineRule="exact"/>
        <w:ind w:left="640" w:hangingChars="200" w:hanging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6.</w:t>
      </w:r>
      <w:r>
        <w:rPr>
          <w:rFonts w:ascii="Times New Roman" w:eastAsia="仿宋_GB2312" w:hAnsi="Times New Roman" w:cs="Times New Roman"/>
          <w:sz w:val="32"/>
          <w:szCs w:val="32"/>
        </w:rPr>
        <w:t>企业符合中小微划型规定相关依据材料</w:t>
      </w:r>
    </w:p>
    <w:p w:rsidR="00060121" w:rsidRDefault="0060151C">
      <w:pPr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7.</w:t>
      </w:r>
      <w:r>
        <w:rPr>
          <w:rFonts w:ascii="Times New Roman" w:eastAsia="仿宋_GB2312" w:hAnsi="Times New Roman" w:cs="Times New Roman"/>
          <w:sz w:val="32"/>
          <w:szCs w:val="32"/>
        </w:rPr>
        <w:t>应提交的其他证明材料。</w:t>
      </w:r>
    </w:p>
    <w:p w:rsidR="00060121" w:rsidRDefault="00060121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060121" w:rsidRDefault="00060121">
      <w:pPr>
        <w:rPr>
          <w:rFonts w:ascii="Times New Roman" w:hAnsi="Times New Roman" w:cs="Times New Roman"/>
          <w:sz w:val="36"/>
          <w:szCs w:val="36"/>
        </w:rPr>
      </w:pPr>
    </w:p>
    <w:sectPr w:rsidR="00060121" w:rsidSect="00060121">
      <w:footerReference w:type="default" r:id="rId8"/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151C" w:rsidRDefault="0060151C" w:rsidP="00060121">
      <w:r>
        <w:separator/>
      </w:r>
    </w:p>
  </w:endnote>
  <w:endnote w:type="continuationSeparator" w:id="1">
    <w:p w:rsidR="0060151C" w:rsidRDefault="0060151C" w:rsidP="000601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121" w:rsidRDefault="00060121">
    <w:pPr>
      <w:framePr w:wrap="around" w:vAnchor="text" w:hAnchor="margin" w:xAlign="center" w:y="1"/>
      <w:tabs>
        <w:tab w:val="center" w:pos="4153"/>
        <w:tab w:val="right" w:pos="8306"/>
      </w:tabs>
      <w:snapToGrid w:val="0"/>
      <w:jc w:val="left"/>
      <w:rPr>
        <w:rFonts w:ascii="Times New Roman" w:eastAsia="宋体" w:hAnsi="Times New Roman" w:cs="Times New Roman"/>
        <w:sz w:val="18"/>
        <w:szCs w:val="18"/>
      </w:rPr>
    </w:pPr>
    <w:r>
      <w:rPr>
        <w:rFonts w:ascii="Times New Roman" w:eastAsia="宋体" w:hAnsi="Times New Roman" w:cs="Times New Roman"/>
        <w:sz w:val="18"/>
        <w:szCs w:val="18"/>
      </w:rPr>
      <w:fldChar w:fldCharType="begin"/>
    </w:r>
    <w:r w:rsidR="0060151C">
      <w:rPr>
        <w:rFonts w:ascii="Times New Roman" w:eastAsia="宋体" w:hAnsi="Times New Roman" w:cs="Times New Roman"/>
        <w:sz w:val="18"/>
        <w:szCs w:val="18"/>
      </w:rPr>
      <w:instrText xml:space="preserve">PAGE  </w:instrText>
    </w:r>
    <w:r>
      <w:rPr>
        <w:rFonts w:ascii="Times New Roman" w:eastAsia="宋体" w:hAnsi="Times New Roman" w:cs="Times New Roman"/>
        <w:sz w:val="18"/>
        <w:szCs w:val="18"/>
      </w:rPr>
      <w:fldChar w:fldCharType="separate"/>
    </w:r>
    <w:r w:rsidR="007F6FD5">
      <w:rPr>
        <w:rFonts w:ascii="Times New Roman" w:eastAsia="宋体" w:hAnsi="Times New Roman" w:cs="Times New Roman"/>
        <w:noProof/>
        <w:sz w:val="18"/>
        <w:szCs w:val="18"/>
      </w:rPr>
      <w:t>5</w:t>
    </w:r>
    <w:r>
      <w:rPr>
        <w:rFonts w:ascii="Times New Roman" w:eastAsia="宋体" w:hAnsi="Times New Roman" w:cs="Times New Roman"/>
        <w:sz w:val="18"/>
        <w:szCs w:val="18"/>
      </w:rPr>
      <w:fldChar w:fldCharType="end"/>
    </w:r>
  </w:p>
  <w:p w:rsidR="00060121" w:rsidRDefault="00060121">
    <w:pPr>
      <w:tabs>
        <w:tab w:val="center" w:pos="4153"/>
        <w:tab w:val="right" w:pos="8306"/>
      </w:tabs>
      <w:snapToGrid w:val="0"/>
      <w:jc w:val="left"/>
      <w:rPr>
        <w:rFonts w:ascii="Times New Roman" w:eastAsia="宋体" w:hAnsi="Times New Roman" w:cs="Times New Roman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151C" w:rsidRDefault="0060151C" w:rsidP="00060121">
      <w:r>
        <w:separator/>
      </w:r>
    </w:p>
  </w:footnote>
  <w:footnote w:type="continuationSeparator" w:id="1">
    <w:p w:rsidR="0060151C" w:rsidRDefault="0060151C" w:rsidP="000601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37EEA5"/>
    <w:multiLevelType w:val="singleLevel"/>
    <w:tmpl w:val="5737EEA5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E190817"/>
    <w:rsid w:val="00060121"/>
    <w:rsid w:val="0060151C"/>
    <w:rsid w:val="007F6FD5"/>
    <w:rsid w:val="0B7B68EE"/>
    <w:rsid w:val="14DC61B6"/>
    <w:rsid w:val="1D5312EC"/>
    <w:rsid w:val="29E8761E"/>
    <w:rsid w:val="2B784961"/>
    <w:rsid w:val="2BF33130"/>
    <w:rsid w:val="2E190817"/>
    <w:rsid w:val="38BE0EC1"/>
    <w:rsid w:val="53E456D0"/>
    <w:rsid w:val="558519E8"/>
    <w:rsid w:val="5CC1222D"/>
    <w:rsid w:val="5FB06F28"/>
    <w:rsid w:val="64F4400E"/>
    <w:rsid w:val="6E3302B2"/>
    <w:rsid w:val="6F556592"/>
    <w:rsid w:val="76277884"/>
    <w:rsid w:val="7DA51549"/>
    <w:rsid w:val="7E6B7F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601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060121"/>
    <w:pPr>
      <w:keepNext/>
      <w:keepLines/>
      <w:spacing w:line="360" w:lineRule="auto"/>
      <w:outlineLvl w:val="0"/>
    </w:pPr>
    <w:rPr>
      <w:rFonts w:eastAsia="黑体"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F6F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7F6FD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7F6F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7F6FD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241</Words>
  <Characters>1375</Characters>
  <Application>Microsoft Office Word</Application>
  <DocSecurity>0</DocSecurity>
  <Lines>11</Lines>
  <Paragraphs>3</Paragraphs>
  <ScaleCrop>false</ScaleCrop>
  <Company>山东省工商局</Company>
  <LinksUpToDate>false</LinksUpToDate>
  <CharactersWithSpaces>1613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天涯</dc:creator>
  <cp:lastModifiedBy>微软用户</cp:lastModifiedBy>
  <cp:revision>3</cp:revision>
  <cp:lastPrinted>2024-02-18T02:02:00Z</cp:lastPrinted>
  <dcterms:created xsi:type="dcterms:W3CDTF">2024-01-11T02:52:00Z</dcterms:created>
  <dcterms:modified xsi:type="dcterms:W3CDTF">2024-02-29T07:46:00Z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